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FCECC" w14:textId="672F0C08" w:rsidR="00BA10C1" w:rsidRPr="00BA10C1" w:rsidRDefault="00E33DFE" w:rsidP="00BA10C1">
      <w:pPr>
        <w:tabs>
          <w:tab w:val="right" w:pos="9781"/>
        </w:tabs>
        <w:ind w:right="-57"/>
        <w:rPr>
          <w:rFonts w:ascii="Arial" w:eastAsia="SimSun" w:hAnsi="Arial"/>
          <w:b/>
          <w:szCs w:val="22"/>
          <w:lang w:val="en-US" w:eastAsia="zh-CN"/>
        </w:rPr>
      </w:pPr>
      <w:bookmarkStart w:id="0" w:name="OLE_LINK3"/>
      <w:r>
        <w:rPr>
          <w:rFonts w:ascii="Arial" w:eastAsia="SimSun" w:hAnsi="Arial"/>
          <w:b/>
          <w:szCs w:val="22"/>
          <w:lang w:val="en-US"/>
        </w:rPr>
        <w:t>3GPP TSG RAN WG1 Meeting #94</w:t>
      </w:r>
      <w:r w:rsidR="009319A5">
        <w:rPr>
          <w:rFonts w:ascii="Arial" w:eastAsia="SimSun" w:hAnsi="Arial"/>
          <w:b/>
          <w:szCs w:val="22"/>
          <w:lang w:val="en-US"/>
        </w:rPr>
        <w:t>bis</w:t>
      </w:r>
      <w:r w:rsidR="00BA10C1" w:rsidRPr="00BA10C1">
        <w:rPr>
          <w:rFonts w:ascii="Arial" w:eastAsia="MS Mincho" w:hAnsi="Arial"/>
          <w:b/>
          <w:szCs w:val="22"/>
          <w:lang w:val="en-US" w:eastAsia="ja-JP"/>
        </w:rPr>
        <w:tab/>
      </w:r>
      <w:r w:rsidR="00BA10C1" w:rsidRPr="00232C9B">
        <w:rPr>
          <w:rFonts w:ascii="Arial" w:eastAsia="MS Mincho" w:hAnsi="Arial"/>
          <w:b/>
          <w:szCs w:val="22"/>
          <w:lang w:val="en-US" w:eastAsia="ja-JP"/>
        </w:rPr>
        <w:t>R1-18</w:t>
      </w:r>
      <w:r w:rsidR="000F5C17">
        <w:rPr>
          <w:rFonts w:ascii="Arial" w:eastAsia="MS Mincho" w:hAnsi="Arial"/>
          <w:b/>
          <w:szCs w:val="22"/>
          <w:lang w:val="en-US" w:eastAsia="ja-JP"/>
        </w:rPr>
        <w:t>11589</w:t>
      </w:r>
    </w:p>
    <w:p w14:paraId="268D4E50" w14:textId="5ABC8869" w:rsidR="00BA10C1" w:rsidRPr="00BA10C1" w:rsidRDefault="009319A5" w:rsidP="00BA10C1">
      <w:pPr>
        <w:tabs>
          <w:tab w:val="center" w:pos="4536"/>
          <w:tab w:val="right" w:pos="9072"/>
        </w:tabs>
        <w:rPr>
          <w:rFonts w:ascii="Arial" w:hAnsi="Arial" w:cs="Arial"/>
          <w:b/>
          <w:bCs/>
          <w:sz w:val="28"/>
          <w:lang w:val="en-US"/>
        </w:rPr>
      </w:pPr>
      <w:r>
        <w:rPr>
          <w:rFonts w:ascii="Arial" w:eastAsia="SimSun" w:hAnsi="Arial"/>
          <w:b/>
          <w:szCs w:val="22"/>
          <w:lang w:val="en-US"/>
        </w:rPr>
        <w:t>Chengdu</w:t>
      </w:r>
      <w:r w:rsidR="00BA10C1" w:rsidRPr="00BA10C1">
        <w:rPr>
          <w:rFonts w:ascii="Arial" w:eastAsia="SimSun" w:hAnsi="Arial"/>
          <w:b/>
          <w:szCs w:val="22"/>
          <w:lang w:val="en-US"/>
        </w:rPr>
        <w:t xml:space="preserve">, </w:t>
      </w:r>
      <w:r>
        <w:rPr>
          <w:rFonts w:ascii="Arial" w:eastAsia="SimSun" w:hAnsi="Arial"/>
          <w:b/>
          <w:szCs w:val="22"/>
          <w:lang w:val="en-US"/>
        </w:rPr>
        <w:t>China</w:t>
      </w:r>
      <w:r w:rsidR="00BA10C1" w:rsidRPr="00BA10C1">
        <w:rPr>
          <w:rFonts w:ascii="Arial" w:eastAsia="SimSun" w:hAnsi="Arial"/>
          <w:b/>
          <w:szCs w:val="22"/>
          <w:lang w:val="en-US"/>
        </w:rPr>
        <w:t xml:space="preserve">, </w:t>
      </w:r>
      <w:r>
        <w:rPr>
          <w:rFonts w:ascii="Arial" w:eastAsia="SimSun" w:hAnsi="Arial"/>
          <w:b/>
          <w:szCs w:val="22"/>
          <w:lang w:val="en-US"/>
        </w:rPr>
        <w:t>October 8s</w:t>
      </w:r>
      <w:r w:rsidR="00BA10C1" w:rsidRPr="00BA10C1">
        <w:rPr>
          <w:rFonts w:ascii="Arial" w:eastAsia="SimSun" w:hAnsi="Arial"/>
          <w:b/>
          <w:szCs w:val="22"/>
          <w:vertAlign w:val="superscript"/>
          <w:lang w:val="en-US"/>
        </w:rPr>
        <w:t>t</w:t>
      </w:r>
      <w:r w:rsidR="00BA10C1" w:rsidRPr="00BA10C1">
        <w:rPr>
          <w:rFonts w:ascii="Arial" w:eastAsia="SimSun" w:hAnsi="Arial"/>
          <w:b/>
          <w:szCs w:val="22"/>
          <w:lang w:val="en-US"/>
        </w:rPr>
        <w:t xml:space="preserve"> – </w:t>
      </w:r>
      <w:r w:rsidR="00927FB7">
        <w:rPr>
          <w:rFonts w:ascii="Arial" w:eastAsia="SimSun" w:hAnsi="Arial"/>
          <w:b/>
          <w:szCs w:val="22"/>
          <w:lang w:val="en-US"/>
        </w:rPr>
        <w:t>12</w:t>
      </w:r>
      <w:r w:rsidR="00BA10C1" w:rsidRPr="00BA10C1">
        <w:rPr>
          <w:rFonts w:ascii="Arial" w:eastAsia="SimSun" w:hAnsi="Arial"/>
          <w:b/>
          <w:szCs w:val="22"/>
          <w:vertAlign w:val="superscript"/>
          <w:lang w:val="en-US"/>
        </w:rPr>
        <w:t>th</w:t>
      </w:r>
      <w:r w:rsidR="00BA10C1" w:rsidRPr="00BA10C1">
        <w:rPr>
          <w:rFonts w:ascii="Arial" w:eastAsia="SimSun" w:hAnsi="Arial"/>
          <w:b/>
          <w:szCs w:val="22"/>
          <w:lang w:val="en-US"/>
        </w:rPr>
        <w:t>, 2018</w:t>
      </w:r>
    </w:p>
    <w:p w14:paraId="1602239D" w14:textId="77777777" w:rsidR="00BA10C1" w:rsidRPr="00BA10C1" w:rsidRDefault="00BA10C1" w:rsidP="00BA10C1">
      <w:pPr>
        <w:widowControl w:val="0"/>
        <w:rPr>
          <w:rFonts w:ascii="Arial" w:eastAsia="MS Mincho" w:hAnsi="Arial"/>
          <w:b/>
          <w:szCs w:val="22"/>
          <w:lang w:val="en-US"/>
        </w:rPr>
      </w:pPr>
    </w:p>
    <w:p w14:paraId="6B1CFBA0" w14:textId="77777777" w:rsidR="00BA10C1" w:rsidRPr="00BA10C1" w:rsidRDefault="00BA10C1" w:rsidP="00BA10C1">
      <w:pPr>
        <w:widowControl w:val="0"/>
        <w:ind w:left="1800" w:hanging="1800"/>
        <w:rPr>
          <w:rFonts w:ascii="Arial" w:hAnsi="Arial"/>
          <w:b/>
          <w:szCs w:val="22"/>
          <w:lang w:val="en-US"/>
        </w:rPr>
      </w:pPr>
      <w:r w:rsidRPr="00BA10C1">
        <w:rPr>
          <w:rFonts w:ascii="Arial" w:hAnsi="Arial"/>
          <w:b/>
          <w:szCs w:val="22"/>
          <w:lang w:val="en-US"/>
        </w:rPr>
        <w:t>Source:</w:t>
      </w:r>
      <w:r w:rsidRPr="00BA10C1">
        <w:rPr>
          <w:rFonts w:ascii="Arial" w:hAnsi="Arial"/>
          <w:b/>
          <w:szCs w:val="22"/>
          <w:lang w:val="en-US"/>
        </w:rPr>
        <w:tab/>
      </w:r>
      <w:r w:rsidR="00E33DFE">
        <w:rPr>
          <w:rFonts w:ascii="Arial" w:hAnsi="Arial"/>
          <w:b/>
          <w:szCs w:val="22"/>
          <w:lang w:val="en-US"/>
        </w:rPr>
        <w:t>ORANGE</w:t>
      </w:r>
      <w:r w:rsidRPr="00BA10C1">
        <w:rPr>
          <w:rFonts w:ascii="Arial" w:hAnsi="Arial"/>
          <w:b/>
          <w:szCs w:val="22"/>
          <w:lang w:val="en-US"/>
        </w:rPr>
        <w:t>.</w:t>
      </w:r>
    </w:p>
    <w:bookmarkEnd w:id="0"/>
    <w:p w14:paraId="51EE0ECD" w14:textId="2EA7AE5E" w:rsidR="00BA10C1" w:rsidRPr="00BA10C1" w:rsidRDefault="00BA10C1" w:rsidP="00BA10C1">
      <w:pPr>
        <w:widowControl w:val="0"/>
        <w:ind w:left="1800" w:hanging="1800"/>
        <w:jc w:val="both"/>
        <w:rPr>
          <w:rFonts w:ascii="Arial" w:eastAsia="SimSun" w:hAnsi="Arial" w:cs="Arial"/>
          <w:b/>
          <w:szCs w:val="22"/>
          <w:lang w:val="en-US" w:eastAsia="zh-CN"/>
        </w:rPr>
      </w:pPr>
      <w:r w:rsidRPr="00BA10C1">
        <w:rPr>
          <w:rFonts w:ascii="Arial" w:hAnsi="Arial"/>
          <w:b/>
          <w:szCs w:val="22"/>
          <w:lang w:val="en-US"/>
        </w:rPr>
        <w:t>Title:</w:t>
      </w:r>
      <w:r w:rsidRPr="00BA10C1">
        <w:rPr>
          <w:rFonts w:ascii="Arial" w:hAnsi="Arial"/>
          <w:b/>
          <w:szCs w:val="22"/>
          <w:lang w:val="en-US"/>
        </w:rPr>
        <w:tab/>
      </w:r>
      <w:r w:rsidR="009319A5">
        <w:rPr>
          <w:rFonts w:ascii="Arial" w:hAnsi="Arial"/>
          <w:b/>
          <w:szCs w:val="22"/>
          <w:lang w:val="en-US"/>
        </w:rPr>
        <w:t>Uplink transmission on pre-allocated resources for LTE-M</w:t>
      </w:r>
      <w:r w:rsidR="006F3E0F">
        <w:rPr>
          <w:rFonts w:ascii="Arial" w:hAnsi="Arial"/>
          <w:b/>
          <w:szCs w:val="22"/>
          <w:lang w:val="en-US"/>
        </w:rPr>
        <w:t>TC</w:t>
      </w:r>
    </w:p>
    <w:p w14:paraId="34BABB0B" w14:textId="6209BC63" w:rsidR="00BA10C1" w:rsidRPr="00BA10C1" w:rsidRDefault="00BA10C1" w:rsidP="00BA10C1">
      <w:pPr>
        <w:widowControl w:val="0"/>
        <w:tabs>
          <w:tab w:val="left" w:pos="1800"/>
        </w:tabs>
        <w:ind w:left="1800" w:hanging="1800"/>
        <w:rPr>
          <w:rFonts w:ascii="Arial" w:eastAsia="SimSun" w:hAnsi="Arial"/>
          <w:b/>
          <w:szCs w:val="22"/>
          <w:lang w:val="en-US" w:eastAsia="zh-CN"/>
        </w:rPr>
      </w:pPr>
      <w:r w:rsidRPr="00BA10C1">
        <w:rPr>
          <w:rFonts w:ascii="Arial" w:hAnsi="Arial"/>
          <w:b/>
          <w:szCs w:val="22"/>
          <w:lang w:val="en-US"/>
        </w:rPr>
        <w:t>Agenda Item:</w:t>
      </w:r>
      <w:bookmarkStart w:id="1" w:name="Source"/>
      <w:bookmarkEnd w:id="1"/>
      <w:r w:rsidR="00E33DFE">
        <w:rPr>
          <w:rFonts w:ascii="Arial" w:hAnsi="Arial"/>
          <w:b/>
          <w:szCs w:val="22"/>
          <w:lang w:val="en-US"/>
        </w:rPr>
        <w:tab/>
      </w:r>
    </w:p>
    <w:p w14:paraId="7AA67666" w14:textId="77777777" w:rsidR="00BA10C1" w:rsidRPr="00BA10C1" w:rsidRDefault="00BA10C1" w:rsidP="00BA10C1">
      <w:pPr>
        <w:pBdr>
          <w:bottom w:val="single" w:sz="6" w:space="1" w:color="auto"/>
        </w:pBdr>
        <w:ind w:left="1800" w:hanging="1800"/>
        <w:rPr>
          <w:rFonts w:ascii="Arial" w:eastAsia="SimSun" w:hAnsi="Arial"/>
          <w:b/>
          <w:szCs w:val="22"/>
          <w:lang w:val="en-US"/>
        </w:rPr>
      </w:pPr>
      <w:r w:rsidRPr="00BA10C1">
        <w:rPr>
          <w:rFonts w:ascii="Arial" w:hAnsi="Arial"/>
          <w:b/>
          <w:szCs w:val="22"/>
          <w:lang w:val="en-US"/>
        </w:rPr>
        <w:t>Document for:</w:t>
      </w:r>
      <w:bookmarkStart w:id="2" w:name="DocumentFor"/>
      <w:bookmarkEnd w:id="2"/>
      <w:r w:rsidRPr="00BA10C1">
        <w:rPr>
          <w:rFonts w:ascii="Arial" w:hAnsi="Arial"/>
          <w:b/>
          <w:szCs w:val="22"/>
          <w:lang w:val="en-US"/>
        </w:rPr>
        <w:t xml:space="preserve"> </w:t>
      </w:r>
      <w:r w:rsidR="00BF41D6">
        <w:rPr>
          <w:rFonts w:ascii="Arial" w:hAnsi="Arial"/>
          <w:b/>
          <w:szCs w:val="22"/>
          <w:lang w:val="en-US"/>
        </w:rPr>
        <w:tab/>
        <w:t>Discussion</w:t>
      </w:r>
    </w:p>
    <w:p w14:paraId="5F192C5A" w14:textId="77777777" w:rsidR="00466DC6" w:rsidRDefault="00466DC6" w:rsidP="00466DC6">
      <w:pPr>
        <w:pStyle w:val="Titre1"/>
        <w:numPr>
          <w:ilvl w:val="0"/>
          <w:numId w:val="0"/>
        </w:numPr>
        <w:spacing w:before="180" w:after="120"/>
        <w:ind w:left="498"/>
        <w:rPr>
          <w:b/>
          <w:lang w:val="en-US"/>
        </w:rPr>
      </w:pPr>
    </w:p>
    <w:p w14:paraId="63C757ED" w14:textId="77777777" w:rsidR="00BA10C1" w:rsidRPr="00A25102" w:rsidRDefault="00BA10C1" w:rsidP="00A25102">
      <w:pPr>
        <w:pStyle w:val="Titre1"/>
      </w:pPr>
      <w:r w:rsidRPr="00A25102">
        <w:t>Introduction</w:t>
      </w:r>
    </w:p>
    <w:p w14:paraId="1F9174CB" w14:textId="5FDFF483" w:rsidR="00A25102" w:rsidRDefault="00A25102" w:rsidP="00A55C29">
      <w:pPr>
        <w:pStyle w:val="Corpsdetexte"/>
      </w:pPr>
      <w:r>
        <w:t>At the RAN plenary #80, a new Work Item (WI) on “Rel-16 MTC enhancements” was approved. The WID states that one objective is to specify the following improvement for machine-type communications for BL/CE UEs:</w:t>
      </w:r>
    </w:p>
    <w:tbl>
      <w:tblPr>
        <w:tblStyle w:val="Grilledutableau"/>
        <w:tblW w:w="0" w:type="auto"/>
        <w:tblBorders>
          <w:top w:val="double" w:sz="4" w:space="0" w:color="auto"/>
        </w:tblBorders>
        <w:tblLook w:val="04A0" w:firstRow="1" w:lastRow="0" w:firstColumn="1" w:lastColumn="0" w:noHBand="0" w:noVBand="1"/>
      </w:tblPr>
      <w:tblGrid>
        <w:gridCol w:w="9629"/>
      </w:tblGrid>
      <w:tr w:rsidR="00A25102" w14:paraId="0EC6F6DA" w14:textId="77777777" w:rsidTr="00000601">
        <w:tc>
          <w:tcPr>
            <w:tcW w:w="9629" w:type="dxa"/>
            <w:tcBorders>
              <w:top w:val="double" w:sz="4" w:space="0" w:color="auto"/>
              <w:left w:val="single" w:sz="4" w:space="0" w:color="auto"/>
              <w:bottom w:val="single" w:sz="4" w:space="0" w:color="auto"/>
              <w:right w:val="single" w:sz="4" w:space="0" w:color="auto"/>
            </w:tcBorders>
            <w:hideMark/>
          </w:tcPr>
          <w:p w14:paraId="2A3A4805" w14:textId="77777777" w:rsidR="00A25102" w:rsidRDefault="00A25102" w:rsidP="00000601">
            <w:pPr>
              <w:rPr>
                <w:b/>
                <w:bCs/>
              </w:rPr>
            </w:pPr>
            <w:r>
              <w:rPr>
                <w:b/>
                <w:bCs/>
              </w:rPr>
              <w:t>Improved UL transmission efficiency and/or UE power consumption:</w:t>
            </w:r>
          </w:p>
          <w:p w14:paraId="18E9AB1B" w14:textId="77777777" w:rsidR="00A25102" w:rsidRDefault="00A25102" w:rsidP="00A25102">
            <w:pPr>
              <w:numPr>
                <w:ilvl w:val="0"/>
                <w:numId w:val="45"/>
              </w:numPr>
              <w:overflowPunct w:val="0"/>
              <w:autoSpaceDE w:val="0"/>
              <w:autoSpaceDN w:val="0"/>
              <w:adjustRightInd w:val="0"/>
              <w:rPr>
                <w:bCs/>
              </w:rPr>
            </w:pPr>
            <w:bookmarkStart w:id="3" w:name="_Hlk518637711"/>
            <w:bookmarkStart w:id="4" w:name="_Hlk516687799"/>
            <w:r>
              <w:rPr>
                <w:bCs/>
              </w:rPr>
              <w:t>Specify support for transmission in preconfigured resources in idle and/or connected mode based on SC-FDMA waveform for UEs with a valid timing advance</w:t>
            </w:r>
            <w:bookmarkEnd w:id="3"/>
            <w:r>
              <w:rPr>
                <w:bCs/>
              </w:rPr>
              <w:t xml:space="preserve"> [RAN1, RAN2</w:t>
            </w:r>
            <w:bookmarkStart w:id="5" w:name="_Hlk516765211"/>
            <w:r>
              <w:rPr>
                <w:bCs/>
              </w:rPr>
              <w:t>, RAN</w:t>
            </w:r>
            <w:bookmarkEnd w:id="5"/>
            <w:r>
              <w:rPr>
                <w:bCs/>
              </w:rPr>
              <w:t>4]</w:t>
            </w:r>
          </w:p>
          <w:p w14:paraId="5755E2A1" w14:textId="77777777" w:rsidR="00A25102" w:rsidRDefault="00A25102" w:rsidP="00A25102">
            <w:pPr>
              <w:numPr>
                <w:ilvl w:val="1"/>
                <w:numId w:val="45"/>
              </w:numPr>
              <w:overflowPunct w:val="0"/>
              <w:autoSpaceDE w:val="0"/>
              <w:autoSpaceDN w:val="0"/>
              <w:adjustRightInd w:val="0"/>
              <w:rPr>
                <w:bCs/>
              </w:rPr>
            </w:pPr>
            <w:r>
              <w:rPr>
                <w:bCs/>
              </w:rPr>
              <w:t>Both shared resources and dedicated resources can be discussed</w:t>
            </w:r>
          </w:p>
          <w:p w14:paraId="14E420B2" w14:textId="77777777" w:rsidR="00A25102" w:rsidRDefault="00A25102" w:rsidP="00A25102">
            <w:pPr>
              <w:numPr>
                <w:ilvl w:val="1"/>
                <w:numId w:val="45"/>
              </w:numPr>
              <w:overflowPunct w:val="0"/>
              <w:autoSpaceDE w:val="0"/>
              <w:autoSpaceDN w:val="0"/>
              <w:adjustRightInd w:val="0"/>
              <w:rPr>
                <w:bCs/>
              </w:rPr>
            </w:pPr>
            <w:r>
              <w:rPr>
                <w:bCs/>
              </w:rPr>
              <w:t>Note: This is limited to orthogonal (multi) access schemes</w:t>
            </w:r>
            <w:bookmarkEnd w:id="4"/>
          </w:p>
        </w:tc>
      </w:tr>
    </w:tbl>
    <w:p w14:paraId="01F8C6CA" w14:textId="77777777" w:rsidR="00A25102" w:rsidRDefault="00A25102" w:rsidP="00A25102">
      <w:pPr>
        <w:pStyle w:val="Corpsdetexte"/>
        <w:ind w:left="1440" w:hanging="480"/>
      </w:pPr>
    </w:p>
    <w:p w14:paraId="3FEEF2B3" w14:textId="45CD562B" w:rsidR="00A25102" w:rsidRDefault="00A25102" w:rsidP="00A25102">
      <w:pPr>
        <w:pStyle w:val="Corpsdetexte"/>
      </w:pPr>
      <w:r>
        <w:t xml:space="preserve">Based on what the WID has stipulated as Rel-16 objective, this contribution is intended to discuss the “Support for transmission in preconfigured resources in idle and/or connected mode” </w:t>
      </w:r>
      <w:r w:rsidRPr="00523426">
        <w:t>for machine-type communications for BL/CE UEs</w:t>
      </w:r>
      <w:r>
        <w:t>. As both shared and dedicated resources can be discussed, this presentation intent to discuss the interest of both options.</w:t>
      </w:r>
    </w:p>
    <w:p w14:paraId="473128EF" w14:textId="5C614369" w:rsidR="00466DC6" w:rsidRDefault="00466DC6" w:rsidP="0001579A">
      <w:pPr>
        <w:spacing w:after="100" w:afterAutospacing="1"/>
        <w:jc w:val="both"/>
        <w:rPr>
          <w:rFonts w:eastAsia="DengXian" w:cs="Arial"/>
          <w:kern w:val="2"/>
          <w:sz w:val="22"/>
          <w:szCs w:val="22"/>
          <w:lang w:eastAsia="zh-CN"/>
        </w:rPr>
      </w:pPr>
    </w:p>
    <w:p w14:paraId="1A640BDB" w14:textId="5044FD59" w:rsidR="00A25102" w:rsidRDefault="00A25102" w:rsidP="00A25102">
      <w:pPr>
        <w:pStyle w:val="Titre1"/>
      </w:pPr>
      <w:bookmarkStart w:id="6" w:name="_Hlk525898932"/>
      <w:r>
        <w:t>Transmission in preconfi</w:t>
      </w:r>
      <w:bookmarkStart w:id="7" w:name="_GoBack"/>
      <w:bookmarkEnd w:id="7"/>
      <w:r>
        <w:t>gured resources in idle and/or connected mode</w:t>
      </w:r>
    </w:p>
    <w:bookmarkEnd w:id="6"/>
    <w:p w14:paraId="01B82D08" w14:textId="11A43C63" w:rsidR="00A25102" w:rsidRDefault="00A25102" w:rsidP="00A25102">
      <w:pPr>
        <w:rPr>
          <w:lang w:eastAsia="ja-JP"/>
        </w:rPr>
      </w:pPr>
    </w:p>
    <w:p w14:paraId="64AD6972" w14:textId="5B93F51C" w:rsidR="00A25102" w:rsidRDefault="00A25102" w:rsidP="00A25102">
      <w:pPr>
        <w:rPr>
          <w:lang w:eastAsia="ja-JP"/>
        </w:rPr>
      </w:pPr>
      <w:r>
        <w:rPr>
          <w:lang w:eastAsia="ja-JP"/>
        </w:rPr>
        <w:t xml:space="preserve">Since </w:t>
      </w:r>
      <w:r w:rsidR="00BE565B">
        <w:rPr>
          <w:lang w:eastAsia="ja-JP"/>
        </w:rPr>
        <w:t>early steps of cellular IoT, in Rel-13, reducing UE energy consumption and improving UE battery lifetime has been a prime focus. “Early Data Transmission features”, specified in Rel-15 was a particularly interesting step forward by allowing a UE to transmit his payload during m</w:t>
      </w:r>
      <w:r w:rsidR="004C5D95">
        <w:rPr>
          <w:lang w:eastAsia="ja-JP"/>
        </w:rPr>
        <w:t>es</w:t>
      </w:r>
      <w:r w:rsidR="00BE565B">
        <w:rPr>
          <w:lang w:eastAsia="ja-JP"/>
        </w:rPr>
        <w:t>s</w:t>
      </w:r>
      <w:r w:rsidR="004C5D95">
        <w:rPr>
          <w:lang w:eastAsia="ja-JP"/>
        </w:rPr>
        <w:t xml:space="preserve">age </w:t>
      </w:r>
      <w:r w:rsidR="00BE565B">
        <w:rPr>
          <w:lang w:eastAsia="ja-JP"/>
        </w:rPr>
        <w:t xml:space="preserve">3 and consequently to significantly reduce the signalling overhead associated with this transaction. </w:t>
      </w:r>
    </w:p>
    <w:p w14:paraId="1276D59B" w14:textId="106C5672" w:rsidR="00BE565B" w:rsidRDefault="00BE565B" w:rsidP="00A25102">
      <w:pPr>
        <w:rPr>
          <w:lang w:eastAsia="ja-JP"/>
        </w:rPr>
      </w:pPr>
      <w:r>
        <w:rPr>
          <w:lang w:eastAsia="ja-JP"/>
        </w:rPr>
        <w:t xml:space="preserve">UL transmission in pre-configured resources is seen by the sourcing companies as the next step to reduce signalling overhead associated to </w:t>
      </w:r>
      <w:r w:rsidR="002332F9">
        <w:rPr>
          <w:lang w:eastAsia="ja-JP"/>
        </w:rPr>
        <w:t>UL transmission by enable UE to transmit his payload in his first message.</w:t>
      </w:r>
    </w:p>
    <w:p w14:paraId="092470C8" w14:textId="5607675F" w:rsidR="002332F9" w:rsidRDefault="002332F9" w:rsidP="00A25102">
      <w:pPr>
        <w:rPr>
          <w:lang w:eastAsia="ja-JP"/>
        </w:rPr>
      </w:pPr>
    </w:p>
    <w:p w14:paraId="61FB1B3E" w14:textId="5AF65FD4" w:rsidR="004C5D95" w:rsidRDefault="004C5D95" w:rsidP="00A25102">
      <w:pPr>
        <w:rPr>
          <w:lang w:eastAsia="ja-JP"/>
        </w:rPr>
      </w:pPr>
      <w:r w:rsidRPr="004C5D95">
        <w:rPr>
          <w:lang w:eastAsia="ja-JP"/>
        </w:rPr>
        <w:t>Transmission</w:t>
      </w:r>
      <w:r>
        <w:rPr>
          <w:lang w:eastAsia="ja-JP"/>
        </w:rPr>
        <w:t>s</w:t>
      </w:r>
      <w:r w:rsidRPr="004C5D95">
        <w:rPr>
          <w:lang w:eastAsia="ja-JP"/>
        </w:rPr>
        <w:t xml:space="preserve"> in preconfigured resources</w:t>
      </w:r>
      <w:r>
        <w:rPr>
          <w:lang w:eastAsia="ja-JP"/>
        </w:rPr>
        <w:t xml:space="preserve"> are particularly beneficial for UEs whose traffic</w:t>
      </w:r>
      <w:r w:rsidR="002B4FA8">
        <w:rPr>
          <w:lang w:eastAsia="ja-JP"/>
        </w:rPr>
        <w:t>s</w:t>
      </w:r>
      <w:r>
        <w:rPr>
          <w:lang w:eastAsia="ja-JP"/>
        </w:rPr>
        <w:t xml:space="preserve"> are </w:t>
      </w:r>
      <w:proofErr w:type="spellStart"/>
      <w:r>
        <w:rPr>
          <w:lang w:eastAsia="ja-JP"/>
        </w:rPr>
        <w:t>bursty</w:t>
      </w:r>
      <w:proofErr w:type="spellEnd"/>
      <w:r w:rsidR="002B4FA8">
        <w:rPr>
          <w:lang w:eastAsia="ja-JP"/>
        </w:rPr>
        <w:t>, low rate,</w:t>
      </w:r>
      <w:r>
        <w:rPr>
          <w:lang w:eastAsia="ja-JP"/>
        </w:rPr>
        <w:t xml:space="preserve"> with long period of silence</w:t>
      </w:r>
      <w:r w:rsidR="002B4FA8">
        <w:rPr>
          <w:lang w:eastAsia="ja-JP"/>
        </w:rPr>
        <w:t>s</w:t>
      </w:r>
      <w:r>
        <w:rPr>
          <w:lang w:eastAsia="ja-JP"/>
        </w:rPr>
        <w:t>. As a result, it seems likely that the majority of the UEs</w:t>
      </w:r>
      <w:r w:rsidR="002B4FA8">
        <w:rPr>
          <w:lang w:eastAsia="ja-JP"/>
        </w:rPr>
        <w:t>,</w:t>
      </w:r>
      <w:r>
        <w:rPr>
          <w:lang w:eastAsia="ja-JP"/>
        </w:rPr>
        <w:t xml:space="preserve"> which </w:t>
      </w:r>
      <w:r w:rsidR="002B4FA8">
        <w:rPr>
          <w:lang w:eastAsia="ja-JP"/>
        </w:rPr>
        <w:t xml:space="preserve">may </w:t>
      </w:r>
      <w:r>
        <w:rPr>
          <w:lang w:eastAsia="ja-JP"/>
        </w:rPr>
        <w:t xml:space="preserve">benefit </w:t>
      </w:r>
      <w:r w:rsidR="002B4FA8">
        <w:rPr>
          <w:lang w:eastAsia="ja-JP"/>
        </w:rPr>
        <w:t xml:space="preserve">the most </w:t>
      </w:r>
      <w:r>
        <w:rPr>
          <w:lang w:eastAsia="ja-JP"/>
        </w:rPr>
        <w:t xml:space="preserve">from </w:t>
      </w:r>
      <w:r w:rsidRPr="004C5D95">
        <w:rPr>
          <w:lang w:eastAsia="ja-JP"/>
        </w:rPr>
        <w:t>preconfigured resources</w:t>
      </w:r>
      <w:r w:rsidR="002B4FA8">
        <w:rPr>
          <w:lang w:eastAsia="ja-JP"/>
        </w:rPr>
        <w:t>,</w:t>
      </w:r>
      <w:r w:rsidRPr="004C5D95">
        <w:rPr>
          <w:lang w:eastAsia="ja-JP"/>
        </w:rPr>
        <w:t xml:space="preserve"> </w:t>
      </w:r>
      <w:r>
        <w:rPr>
          <w:lang w:eastAsia="ja-JP"/>
        </w:rPr>
        <w:t>will not be in connected mode</w:t>
      </w:r>
      <w:r w:rsidR="002B4FA8">
        <w:rPr>
          <w:lang w:eastAsia="ja-JP"/>
        </w:rPr>
        <w:t xml:space="preserve"> when they need to transmit</w:t>
      </w:r>
      <w:r>
        <w:rPr>
          <w:lang w:eastAsia="ja-JP"/>
        </w:rPr>
        <w:t>.</w:t>
      </w:r>
    </w:p>
    <w:p w14:paraId="34371A2B" w14:textId="77777777" w:rsidR="004C5D95" w:rsidRDefault="004C5D95" w:rsidP="00A25102">
      <w:pPr>
        <w:rPr>
          <w:lang w:eastAsia="ja-JP"/>
        </w:rPr>
      </w:pPr>
    </w:p>
    <w:p w14:paraId="2BED360D" w14:textId="77777777" w:rsidR="002332F9" w:rsidRDefault="002332F9" w:rsidP="00A25102">
      <w:pPr>
        <w:rPr>
          <w:lang w:eastAsia="ja-JP"/>
        </w:rPr>
      </w:pPr>
    </w:p>
    <w:p w14:paraId="655E155B" w14:textId="79C0337B" w:rsidR="002332F9" w:rsidRPr="003F1175" w:rsidRDefault="002332F9" w:rsidP="003F1175">
      <w:pPr>
        <w:ind w:left="284"/>
        <w:jc w:val="both"/>
        <w:rPr>
          <w:b/>
          <w:sz w:val="22"/>
          <w:szCs w:val="22"/>
          <w:lang w:eastAsia="ja-JP"/>
        </w:rPr>
      </w:pPr>
      <w:r w:rsidRPr="003F1175">
        <w:rPr>
          <w:b/>
          <w:sz w:val="22"/>
          <w:szCs w:val="22"/>
          <w:lang w:val="en-US" w:eastAsia="ja-JP"/>
        </w:rPr>
        <w:t xml:space="preserve">Observation 1: </w:t>
      </w:r>
      <w:bookmarkStart w:id="8" w:name="_Hlk525900070"/>
      <w:r w:rsidR="00C336F4" w:rsidRPr="003F1175">
        <w:rPr>
          <w:b/>
          <w:sz w:val="22"/>
          <w:szCs w:val="22"/>
          <w:lang w:val="en-US" w:eastAsia="ja-JP"/>
        </w:rPr>
        <w:t xml:space="preserve">Transmission in preconfigured resources </w:t>
      </w:r>
      <w:bookmarkEnd w:id="8"/>
      <w:r w:rsidR="00C336F4" w:rsidRPr="003F1175">
        <w:rPr>
          <w:b/>
          <w:sz w:val="22"/>
          <w:szCs w:val="22"/>
          <w:lang w:val="en-US" w:eastAsia="ja-JP"/>
        </w:rPr>
        <w:t>carry promising potential in UE energy consumption reduction, which is key for IoT. UE in Idle mode needs to be addressed by it to enable this potential.</w:t>
      </w:r>
    </w:p>
    <w:p w14:paraId="43FC3BF4" w14:textId="71A578A8" w:rsidR="006E2040" w:rsidRDefault="002332F9" w:rsidP="006E2040">
      <w:pPr>
        <w:pStyle w:val="Titre1"/>
        <w:spacing w:before="180" w:after="120"/>
        <w:ind w:left="498" w:hangingChars="177" w:hanging="498"/>
        <w:rPr>
          <w:b/>
          <w:lang w:val="en-US"/>
        </w:rPr>
      </w:pPr>
      <w:r>
        <w:rPr>
          <w:b/>
          <w:lang w:val="en-US"/>
        </w:rPr>
        <w:lastRenderedPageBreak/>
        <w:t>Shared and dedicated resources</w:t>
      </w:r>
    </w:p>
    <w:p w14:paraId="16D83657" w14:textId="590E1890" w:rsidR="006D68C3" w:rsidRDefault="00F059A9" w:rsidP="005526EF">
      <w:pPr>
        <w:spacing w:afterLines="50" w:after="120"/>
        <w:jc w:val="both"/>
        <w:rPr>
          <w:rFonts w:eastAsia="Arial Unicode MS" w:cs="Arial"/>
          <w:kern w:val="2"/>
          <w:sz w:val="22"/>
          <w:szCs w:val="22"/>
          <w:lang w:val="en-US" w:eastAsia="ja-JP"/>
        </w:rPr>
      </w:pPr>
      <w:r w:rsidRPr="00F059A9">
        <w:rPr>
          <w:rFonts w:eastAsia="Arial Unicode MS" w:cs="Arial"/>
          <w:kern w:val="2"/>
          <w:sz w:val="22"/>
          <w:szCs w:val="22"/>
          <w:lang w:val="en-US" w:eastAsia="ja-JP"/>
        </w:rPr>
        <w:t xml:space="preserve">Transmission in preconfigured resources </w:t>
      </w:r>
      <w:r>
        <w:rPr>
          <w:rFonts w:eastAsia="Arial Unicode MS" w:cs="Arial"/>
          <w:kern w:val="2"/>
          <w:sz w:val="22"/>
          <w:szCs w:val="22"/>
          <w:lang w:val="en-US" w:eastAsia="ja-JP"/>
        </w:rPr>
        <w:t xml:space="preserve">on dedicated resources is seen as simpler to specify </w:t>
      </w:r>
      <w:r w:rsidR="002B4FA8">
        <w:rPr>
          <w:rFonts w:eastAsia="Arial Unicode MS" w:cs="Arial"/>
          <w:kern w:val="2"/>
          <w:sz w:val="22"/>
          <w:szCs w:val="22"/>
          <w:lang w:val="en-US" w:eastAsia="ja-JP"/>
        </w:rPr>
        <w:t>since</w:t>
      </w:r>
      <w:r>
        <w:rPr>
          <w:rFonts w:eastAsia="Arial Unicode MS" w:cs="Arial"/>
          <w:kern w:val="2"/>
          <w:sz w:val="22"/>
          <w:szCs w:val="22"/>
          <w:lang w:val="en-US" w:eastAsia="ja-JP"/>
        </w:rPr>
        <w:t xml:space="preserve"> there will be </w:t>
      </w:r>
      <w:r w:rsidR="002B4FA8">
        <w:rPr>
          <w:rFonts w:eastAsia="Arial Unicode MS" w:cs="Arial"/>
          <w:kern w:val="2"/>
          <w:sz w:val="22"/>
          <w:szCs w:val="22"/>
          <w:lang w:val="en-US" w:eastAsia="ja-JP"/>
        </w:rPr>
        <w:t>no</w:t>
      </w:r>
      <w:r w:rsidR="000F5C17">
        <w:rPr>
          <w:rFonts w:eastAsia="Arial Unicode MS" w:cs="Arial"/>
          <w:kern w:val="2"/>
          <w:sz w:val="22"/>
          <w:szCs w:val="22"/>
          <w:lang w:val="en-US" w:eastAsia="ja-JP"/>
        </w:rPr>
        <w:t xml:space="preserve"> </w:t>
      </w:r>
      <w:r>
        <w:rPr>
          <w:rFonts w:eastAsia="Arial Unicode MS" w:cs="Arial"/>
          <w:kern w:val="2"/>
          <w:sz w:val="22"/>
          <w:szCs w:val="22"/>
          <w:lang w:val="en-US" w:eastAsia="ja-JP"/>
        </w:rPr>
        <w:t>collision</w:t>
      </w:r>
      <w:r w:rsidR="002B4FA8">
        <w:rPr>
          <w:rFonts w:eastAsia="Arial Unicode MS" w:cs="Arial"/>
          <w:kern w:val="2"/>
          <w:sz w:val="22"/>
          <w:szCs w:val="22"/>
          <w:lang w:val="en-US" w:eastAsia="ja-JP"/>
        </w:rPr>
        <w:t>s</w:t>
      </w:r>
      <w:r>
        <w:rPr>
          <w:rFonts w:eastAsia="Arial Unicode MS" w:cs="Arial"/>
          <w:kern w:val="2"/>
          <w:sz w:val="22"/>
          <w:szCs w:val="22"/>
          <w:lang w:val="en-US" w:eastAsia="ja-JP"/>
        </w:rPr>
        <w:t xml:space="preserve">. </w:t>
      </w:r>
      <w:r w:rsidR="006D68C3">
        <w:rPr>
          <w:rFonts w:eastAsia="Arial Unicode MS" w:cs="Arial"/>
          <w:kern w:val="2"/>
          <w:sz w:val="22"/>
          <w:szCs w:val="22"/>
          <w:lang w:val="en-US" w:eastAsia="ja-JP"/>
        </w:rPr>
        <w:t>However, it could be applied only to UE having predictable traffic with good enough confidence to allow a long-term radio resource allocation. Consequently, it appears that t</w:t>
      </w:r>
      <w:r w:rsidR="006D68C3" w:rsidRPr="006D68C3">
        <w:rPr>
          <w:rFonts w:eastAsia="Arial Unicode MS" w:cs="Arial"/>
          <w:kern w:val="2"/>
          <w:sz w:val="22"/>
          <w:szCs w:val="22"/>
          <w:lang w:val="en-US" w:eastAsia="ja-JP"/>
        </w:rPr>
        <w:t xml:space="preserve">ransmission in preconfigured </w:t>
      </w:r>
      <w:r w:rsidR="006D68C3">
        <w:rPr>
          <w:rFonts w:eastAsia="Arial Unicode MS" w:cs="Arial"/>
          <w:kern w:val="2"/>
          <w:sz w:val="22"/>
          <w:szCs w:val="22"/>
          <w:lang w:val="en-US" w:eastAsia="ja-JP"/>
        </w:rPr>
        <w:t xml:space="preserve">dedicated </w:t>
      </w:r>
      <w:r w:rsidR="006D68C3" w:rsidRPr="006D68C3">
        <w:rPr>
          <w:rFonts w:eastAsia="Arial Unicode MS" w:cs="Arial"/>
          <w:kern w:val="2"/>
          <w:sz w:val="22"/>
          <w:szCs w:val="22"/>
          <w:lang w:val="en-US" w:eastAsia="ja-JP"/>
        </w:rPr>
        <w:t>resources</w:t>
      </w:r>
      <w:r w:rsidR="006D68C3">
        <w:rPr>
          <w:rFonts w:eastAsia="Arial Unicode MS" w:cs="Arial"/>
          <w:kern w:val="2"/>
          <w:sz w:val="22"/>
          <w:szCs w:val="22"/>
          <w:lang w:val="en-US" w:eastAsia="ja-JP"/>
        </w:rPr>
        <w:t xml:space="preserve"> can be applied only to static UE having periodic and stable traffic pattern.</w:t>
      </w:r>
    </w:p>
    <w:p w14:paraId="51EE7927" w14:textId="650E460F" w:rsidR="006D68C3" w:rsidRPr="00196146" w:rsidRDefault="00207940" w:rsidP="00E15D44">
      <w:pPr>
        <w:spacing w:afterLines="50" w:after="120"/>
        <w:jc w:val="both"/>
        <w:rPr>
          <w:rFonts w:eastAsia="Arial Unicode MS" w:cs="Arial"/>
          <w:kern w:val="2"/>
          <w:sz w:val="22"/>
          <w:szCs w:val="22"/>
          <w:lang w:val="en-US" w:eastAsia="ja-JP"/>
        </w:rPr>
      </w:pPr>
      <w:r>
        <w:rPr>
          <w:rFonts w:eastAsia="Arial Unicode MS" w:cs="Arial"/>
          <w:kern w:val="2"/>
          <w:sz w:val="22"/>
          <w:szCs w:val="22"/>
          <w:lang w:val="en-US" w:eastAsia="ja-JP"/>
        </w:rPr>
        <w:t>Therefore,</w:t>
      </w:r>
      <w:r w:rsidR="006D68C3">
        <w:rPr>
          <w:rFonts w:eastAsia="Arial Unicode MS" w:cs="Arial"/>
          <w:kern w:val="2"/>
          <w:sz w:val="22"/>
          <w:szCs w:val="22"/>
          <w:lang w:val="en-US" w:eastAsia="ja-JP"/>
        </w:rPr>
        <w:t xml:space="preserve"> it is observed that</w:t>
      </w:r>
      <w:r w:rsidR="000F5C17">
        <w:rPr>
          <w:rFonts w:eastAsia="Arial Unicode MS" w:cs="Arial"/>
          <w:kern w:val="2"/>
          <w:sz w:val="22"/>
          <w:szCs w:val="22"/>
          <w:lang w:val="en-US" w:eastAsia="ja-JP"/>
        </w:rPr>
        <w:t xml:space="preserve"> BL/CE</w:t>
      </w:r>
      <w:r w:rsidR="006D68C3">
        <w:rPr>
          <w:rFonts w:eastAsia="Arial Unicode MS" w:cs="Arial"/>
          <w:kern w:val="2"/>
          <w:sz w:val="22"/>
          <w:szCs w:val="22"/>
          <w:lang w:val="en-US" w:eastAsia="ja-JP"/>
        </w:rPr>
        <w:t xml:space="preserve"> UE having </w:t>
      </w:r>
      <w:r>
        <w:rPr>
          <w:rFonts w:eastAsia="Arial Unicode MS" w:cs="Arial"/>
          <w:kern w:val="2"/>
          <w:sz w:val="22"/>
          <w:szCs w:val="22"/>
          <w:lang w:val="en-US" w:eastAsia="ja-JP"/>
        </w:rPr>
        <w:t xml:space="preserve">either a non-static profile, or non-predictable traffic like event-triggered traffic would not be able to take advantage of </w:t>
      </w:r>
      <w:r w:rsidR="002B4FA8">
        <w:rPr>
          <w:rFonts w:eastAsia="Arial Unicode MS" w:cs="Arial"/>
          <w:kern w:val="2"/>
          <w:sz w:val="22"/>
          <w:szCs w:val="22"/>
          <w:lang w:val="en-US" w:eastAsia="ja-JP"/>
        </w:rPr>
        <w:t>t</w:t>
      </w:r>
      <w:r w:rsidRPr="00207940">
        <w:rPr>
          <w:rFonts w:eastAsia="Arial Unicode MS" w:cs="Arial"/>
          <w:kern w:val="2"/>
          <w:sz w:val="22"/>
          <w:szCs w:val="22"/>
          <w:lang w:val="en-US" w:eastAsia="ja-JP"/>
        </w:rPr>
        <w:t xml:space="preserve">ransmission in preconfigured </w:t>
      </w:r>
      <w:r w:rsidR="00594A4E">
        <w:rPr>
          <w:rFonts w:eastAsia="Arial Unicode MS" w:cs="Arial"/>
          <w:kern w:val="2"/>
          <w:sz w:val="22"/>
          <w:szCs w:val="22"/>
          <w:lang w:val="en-US" w:eastAsia="ja-JP"/>
        </w:rPr>
        <w:t xml:space="preserve">dedicated </w:t>
      </w:r>
      <w:r w:rsidRPr="00207940">
        <w:rPr>
          <w:rFonts w:eastAsia="Arial Unicode MS" w:cs="Arial"/>
          <w:kern w:val="2"/>
          <w:sz w:val="22"/>
          <w:szCs w:val="22"/>
          <w:lang w:val="en-US" w:eastAsia="ja-JP"/>
        </w:rPr>
        <w:t>resources</w:t>
      </w:r>
      <w:r w:rsidR="00594A4E">
        <w:rPr>
          <w:rFonts w:eastAsia="Arial Unicode MS" w:cs="Arial"/>
          <w:kern w:val="2"/>
          <w:sz w:val="22"/>
          <w:szCs w:val="22"/>
          <w:lang w:val="en-US" w:eastAsia="ja-JP"/>
        </w:rPr>
        <w:t xml:space="preserve">. Such </w:t>
      </w:r>
      <w:r w:rsidR="000F5C17">
        <w:rPr>
          <w:rFonts w:eastAsia="Arial Unicode MS" w:cs="Arial"/>
          <w:kern w:val="2"/>
          <w:sz w:val="22"/>
          <w:szCs w:val="22"/>
          <w:lang w:val="en-US" w:eastAsia="ja-JP"/>
        </w:rPr>
        <w:t xml:space="preserve">BL/CE </w:t>
      </w:r>
      <w:r w:rsidR="00594A4E">
        <w:rPr>
          <w:rFonts w:eastAsia="Arial Unicode MS" w:cs="Arial"/>
          <w:kern w:val="2"/>
          <w:sz w:val="22"/>
          <w:szCs w:val="22"/>
          <w:lang w:val="en-US" w:eastAsia="ja-JP"/>
        </w:rPr>
        <w:t>UE</w:t>
      </w:r>
      <w:r w:rsidR="002B4FA8">
        <w:rPr>
          <w:rFonts w:eastAsia="Arial Unicode MS" w:cs="Arial"/>
          <w:kern w:val="2"/>
          <w:sz w:val="22"/>
          <w:szCs w:val="22"/>
          <w:lang w:val="en-US" w:eastAsia="ja-JP"/>
        </w:rPr>
        <w:t>s</w:t>
      </w:r>
      <w:r w:rsidR="00594A4E">
        <w:rPr>
          <w:rFonts w:eastAsia="Arial Unicode MS" w:cs="Arial"/>
          <w:kern w:val="2"/>
          <w:sz w:val="22"/>
          <w:szCs w:val="22"/>
          <w:lang w:val="en-US" w:eastAsia="ja-JP"/>
        </w:rPr>
        <w:t xml:space="preserve"> would be able to take advantage of transmission in preconfigured resources only over shared resources.</w:t>
      </w:r>
    </w:p>
    <w:p w14:paraId="06615B3C" w14:textId="18A02110" w:rsidR="00594A4E" w:rsidRDefault="008E396C" w:rsidP="00594A4E">
      <w:pPr>
        <w:spacing w:afterLines="50" w:after="120"/>
        <w:ind w:left="360"/>
        <w:jc w:val="both"/>
        <w:rPr>
          <w:rFonts w:eastAsia="Arial Unicode MS" w:cs="Arial"/>
          <w:b/>
          <w:kern w:val="2"/>
          <w:sz w:val="22"/>
          <w:szCs w:val="22"/>
          <w:lang w:val="en-US" w:eastAsia="ja-JP"/>
        </w:rPr>
      </w:pPr>
      <w:r w:rsidRPr="008E396C">
        <w:rPr>
          <w:rFonts w:eastAsia="Arial Unicode MS" w:cs="Arial"/>
          <w:b/>
          <w:kern w:val="2"/>
          <w:lang w:val="en-US" w:eastAsia="ja-JP"/>
        </w:rPr>
        <w:t xml:space="preserve">Observation </w:t>
      </w:r>
      <w:r w:rsidR="003F1175">
        <w:rPr>
          <w:rFonts w:eastAsia="Arial Unicode MS" w:cs="Arial"/>
          <w:b/>
          <w:kern w:val="2"/>
          <w:lang w:val="en-US" w:eastAsia="ja-JP"/>
        </w:rPr>
        <w:t>2</w:t>
      </w:r>
      <w:r w:rsidRPr="008E396C">
        <w:rPr>
          <w:rFonts w:eastAsia="Arial Unicode MS" w:cs="Arial"/>
          <w:b/>
          <w:kern w:val="2"/>
          <w:lang w:val="en-US" w:eastAsia="ja-JP"/>
        </w:rPr>
        <w:t>:</w:t>
      </w:r>
      <w:r w:rsidR="007439E4">
        <w:rPr>
          <w:rFonts w:eastAsia="Arial Unicode MS" w:cs="Arial"/>
          <w:b/>
          <w:kern w:val="2"/>
          <w:lang w:val="en-US" w:eastAsia="ja-JP"/>
        </w:rPr>
        <w:t xml:space="preserve"> </w:t>
      </w:r>
      <w:bookmarkStart w:id="9" w:name="OLE_LINK25"/>
      <w:bookmarkStart w:id="10" w:name="OLE_LINK74"/>
      <w:r w:rsidR="000F5C17">
        <w:rPr>
          <w:rFonts w:eastAsia="Arial Unicode MS" w:cs="Arial"/>
          <w:b/>
          <w:kern w:val="2"/>
          <w:lang w:val="en-US" w:eastAsia="ja-JP"/>
        </w:rPr>
        <w:t xml:space="preserve">BL/CE </w:t>
      </w:r>
      <w:r w:rsidR="00207940" w:rsidRPr="00207940">
        <w:rPr>
          <w:rFonts w:eastAsia="Arial Unicode MS" w:cs="Arial"/>
          <w:b/>
          <w:kern w:val="2"/>
          <w:sz w:val="22"/>
          <w:szCs w:val="22"/>
          <w:lang w:val="en-US" w:eastAsia="ja-JP"/>
        </w:rPr>
        <w:t>UE</w:t>
      </w:r>
      <w:r w:rsidR="002B4FA8">
        <w:rPr>
          <w:rFonts w:eastAsia="Arial Unicode MS" w:cs="Arial"/>
          <w:b/>
          <w:kern w:val="2"/>
          <w:sz w:val="22"/>
          <w:szCs w:val="22"/>
          <w:lang w:val="en-US" w:eastAsia="ja-JP"/>
        </w:rPr>
        <w:t>s</w:t>
      </w:r>
      <w:r w:rsidR="00207940" w:rsidRPr="00207940">
        <w:rPr>
          <w:rFonts w:eastAsia="Arial Unicode MS" w:cs="Arial"/>
          <w:b/>
          <w:kern w:val="2"/>
          <w:sz w:val="22"/>
          <w:szCs w:val="22"/>
          <w:lang w:val="en-US" w:eastAsia="ja-JP"/>
        </w:rPr>
        <w:t xml:space="preserve"> having either a non-static profile, or a non-predictable</w:t>
      </w:r>
      <w:r w:rsidR="00207940">
        <w:rPr>
          <w:rFonts w:eastAsia="Arial Unicode MS" w:cs="Arial"/>
          <w:b/>
          <w:kern w:val="2"/>
          <w:sz w:val="22"/>
          <w:szCs w:val="22"/>
          <w:lang w:val="en-US" w:eastAsia="ja-JP"/>
        </w:rPr>
        <w:t xml:space="preserve"> / periodic </w:t>
      </w:r>
      <w:r w:rsidR="00207940" w:rsidRPr="00207940">
        <w:rPr>
          <w:rFonts w:eastAsia="Arial Unicode MS" w:cs="Arial"/>
          <w:b/>
          <w:kern w:val="2"/>
          <w:sz w:val="22"/>
          <w:szCs w:val="22"/>
          <w:lang w:val="en-US" w:eastAsia="ja-JP"/>
        </w:rPr>
        <w:t xml:space="preserve">traffic l would not be able to take advantage of </w:t>
      </w:r>
      <w:r w:rsidR="00207940">
        <w:rPr>
          <w:rFonts w:eastAsia="Arial Unicode MS" w:cs="Arial"/>
          <w:b/>
          <w:kern w:val="2"/>
          <w:sz w:val="22"/>
          <w:szCs w:val="22"/>
          <w:lang w:val="en-US" w:eastAsia="ja-JP"/>
        </w:rPr>
        <w:t>t</w:t>
      </w:r>
      <w:r w:rsidR="00207940" w:rsidRPr="00207940">
        <w:rPr>
          <w:rFonts w:eastAsia="Arial Unicode MS" w:cs="Arial"/>
          <w:b/>
          <w:kern w:val="2"/>
          <w:sz w:val="22"/>
          <w:szCs w:val="22"/>
          <w:lang w:val="en-US" w:eastAsia="ja-JP"/>
        </w:rPr>
        <w:t xml:space="preserve">ransmission in preconfigured </w:t>
      </w:r>
      <w:r w:rsidR="00207940">
        <w:rPr>
          <w:rFonts w:eastAsia="Arial Unicode MS" w:cs="Arial"/>
          <w:b/>
          <w:kern w:val="2"/>
          <w:sz w:val="22"/>
          <w:szCs w:val="22"/>
          <w:lang w:val="en-US" w:eastAsia="ja-JP"/>
        </w:rPr>
        <w:t xml:space="preserve">dedicated </w:t>
      </w:r>
      <w:r w:rsidR="00207940" w:rsidRPr="00207940">
        <w:rPr>
          <w:rFonts w:eastAsia="Arial Unicode MS" w:cs="Arial"/>
          <w:b/>
          <w:kern w:val="2"/>
          <w:sz w:val="22"/>
          <w:szCs w:val="22"/>
          <w:lang w:val="en-US" w:eastAsia="ja-JP"/>
        </w:rPr>
        <w:t>resources</w:t>
      </w:r>
      <w:r w:rsidR="00594A4E">
        <w:rPr>
          <w:rFonts w:eastAsia="Arial Unicode MS" w:cs="Arial"/>
          <w:b/>
          <w:kern w:val="2"/>
          <w:sz w:val="22"/>
          <w:szCs w:val="22"/>
          <w:lang w:val="en-US" w:eastAsia="ja-JP"/>
        </w:rPr>
        <w:t xml:space="preserve">. </w:t>
      </w:r>
      <w:r w:rsidR="00B66915">
        <w:rPr>
          <w:rFonts w:eastAsia="Arial Unicode MS" w:cs="Arial"/>
          <w:b/>
          <w:kern w:val="2"/>
          <w:sz w:val="22"/>
          <w:szCs w:val="22"/>
          <w:lang w:val="en-US" w:eastAsia="ja-JP"/>
        </w:rPr>
        <w:t>Addressing</w:t>
      </w:r>
      <w:r w:rsidR="00594A4E">
        <w:rPr>
          <w:rFonts w:eastAsia="Arial Unicode MS" w:cs="Arial"/>
          <w:b/>
          <w:kern w:val="2"/>
          <w:sz w:val="22"/>
          <w:szCs w:val="22"/>
          <w:lang w:val="en-US" w:eastAsia="ja-JP"/>
        </w:rPr>
        <w:t xml:space="preserve"> those UE will require to support also t</w:t>
      </w:r>
      <w:r w:rsidR="00594A4E" w:rsidRPr="00207940">
        <w:rPr>
          <w:rFonts w:eastAsia="Arial Unicode MS" w:cs="Arial"/>
          <w:b/>
          <w:kern w:val="2"/>
          <w:sz w:val="22"/>
          <w:szCs w:val="22"/>
          <w:lang w:val="en-US" w:eastAsia="ja-JP"/>
        </w:rPr>
        <w:t xml:space="preserve">ransmission in preconfigured </w:t>
      </w:r>
      <w:r w:rsidR="00594A4E">
        <w:rPr>
          <w:rFonts w:eastAsia="Arial Unicode MS" w:cs="Arial"/>
          <w:b/>
          <w:kern w:val="2"/>
          <w:sz w:val="22"/>
          <w:szCs w:val="22"/>
          <w:lang w:val="en-US" w:eastAsia="ja-JP"/>
        </w:rPr>
        <w:t xml:space="preserve">shared </w:t>
      </w:r>
      <w:r w:rsidR="00594A4E" w:rsidRPr="00207940">
        <w:rPr>
          <w:rFonts w:eastAsia="Arial Unicode MS" w:cs="Arial"/>
          <w:b/>
          <w:kern w:val="2"/>
          <w:sz w:val="22"/>
          <w:szCs w:val="22"/>
          <w:lang w:val="en-US" w:eastAsia="ja-JP"/>
        </w:rPr>
        <w:t>resources</w:t>
      </w:r>
    </w:p>
    <w:p w14:paraId="52F1426A" w14:textId="1F8C3CDD" w:rsidR="003F1175" w:rsidRPr="00594A4E" w:rsidRDefault="003F1175" w:rsidP="00594A4E">
      <w:pPr>
        <w:spacing w:afterLines="50" w:after="120"/>
        <w:ind w:left="360"/>
        <w:jc w:val="both"/>
        <w:rPr>
          <w:rFonts w:eastAsia="Arial Unicode MS" w:cs="Arial"/>
          <w:b/>
          <w:kern w:val="2"/>
          <w:sz w:val="22"/>
          <w:szCs w:val="22"/>
          <w:lang w:val="en-US" w:eastAsia="ja-JP"/>
        </w:rPr>
      </w:pPr>
      <w:r>
        <w:rPr>
          <w:rFonts w:eastAsia="Arial Unicode MS" w:cs="Arial"/>
          <w:b/>
          <w:kern w:val="2"/>
          <w:lang w:val="en-US" w:eastAsia="ja-JP"/>
        </w:rPr>
        <w:t>Proposal 1:</w:t>
      </w:r>
      <w:r>
        <w:rPr>
          <w:rFonts w:eastAsia="Arial Unicode MS" w:cs="Arial"/>
          <w:b/>
          <w:kern w:val="2"/>
          <w:sz w:val="22"/>
          <w:szCs w:val="22"/>
          <w:lang w:val="en-US" w:eastAsia="ja-JP"/>
        </w:rPr>
        <w:t xml:space="preserve"> Uplink Transmission on pre-configured resources should support both dedicated and shared resources.</w:t>
      </w:r>
    </w:p>
    <w:bookmarkEnd w:id="9"/>
    <w:bookmarkEnd w:id="10"/>
    <w:p w14:paraId="20FD2E01" w14:textId="35750BB5" w:rsidR="00152F0C" w:rsidRPr="00594A4E" w:rsidRDefault="00594A4E" w:rsidP="007536D4">
      <w:pPr>
        <w:pStyle w:val="Titre1"/>
        <w:spacing w:before="180" w:after="120"/>
        <w:ind w:left="498" w:hangingChars="177" w:hanging="498"/>
        <w:jc w:val="both"/>
        <w:rPr>
          <w:rFonts w:eastAsia="Arial Unicode MS" w:cs="Arial"/>
          <w:kern w:val="2"/>
          <w:sz w:val="22"/>
          <w:szCs w:val="22"/>
          <w:lang w:val="en-US" w:eastAsia="zh-CN"/>
        </w:rPr>
      </w:pPr>
      <w:r w:rsidRPr="00594A4E">
        <w:rPr>
          <w:b/>
          <w:lang w:val="en-US"/>
        </w:rPr>
        <w:t>Shared resources and collision mitigation</w:t>
      </w:r>
    </w:p>
    <w:p w14:paraId="2BDA8DD1" w14:textId="1292ACD0" w:rsidR="005526EF" w:rsidRDefault="00594A4E" w:rsidP="005526EF">
      <w:pPr>
        <w:pStyle w:val="Titre2"/>
        <w:spacing w:before="100" w:beforeAutospacing="1" w:after="100" w:afterAutospacing="1" w:line="240" w:lineRule="auto"/>
        <w:rPr>
          <w:lang w:val="en-US"/>
        </w:rPr>
      </w:pPr>
      <w:r>
        <w:rPr>
          <w:lang w:val="en-US"/>
        </w:rPr>
        <w:t>Shared r</w:t>
      </w:r>
      <w:r w:rsidR="005526EF">
        <w:rPr>
          <w:lang w:val="en-US"/>
        </w:rPr>
        <w:t>esource configuration</w:t>
      </w:r>
    </w:p>
    <w:p w14:paraId="7A7F6044" w14:textId="77777777" w:rsidR="00180C1F" w:rsidRPr="00180C1F" w:rsidRDefault="00180C1F" w:rsidP="00180C1F">
      <w:pPr>
        <w:rPr>
          <w:lang w:val="en-US"/>
        </w:rPr>
      </w:pPr>
    </w:p>
    <w:p w14:paraId="49DD6E06" w14:textId="77777777" w:rsidR="00B66915" w:rsidRDefault="00F84728" w:rsidP="00152F0C">
      <w:pPr>
        <w:jc w:val="both"/>
        <w:rPr>
          <w:rFonts w:eastAsia="Arial Unicode MS" w:cs="Arial"/>
          <w:kern w:val="2"/>
          <w:sz w:val="22"/>
          <w:szCs w:val="22"/>
          <w:lang w:val="en-US" w:eastAsia="zh-CN"/>
        </w:rPr>
      </w:pPr>
      <w:r>
        <w:rPr>
          <w:rFonts w:eastAsia="Arial Unicode MS" w:cs="Arial"/>
          <w:kern w:val="2"/>
          <w:sz w:val="22"/>
          <w:szCs w:val="22"/>
          <w:lang w:val="en-US" w:eastAsia="zh-CN"/>
        </w:rPr>
        <w:t>To perform a</w:t>
      </w:r>
      <w:r w:rsidR="00594A4E">
        <w:rPr>
          <w:rFonts w:eastAsia="Arial Unicode MS" w:cs="Arial"/>
          <w:kern w:val="2"/>
          <w:sz w:val="22"/>
          <w:szCs w:val="22"/>
          <w:lang w:val="en-US" w:eastAsia="zh-CN"/>
        </w:rPr>
        <w:t>n</w:t>
      </w:r>
      <w:r>
        <w:rPr>
          <w:rFonts w:eastAsia="Arial Unicode MS" w:cs="Arial"/>
          <w:kern w:val="2"/>
          <w:sz w:val="22"/>
          <w:szCs w:val="22"/>
          <w:lang w:val="en-US" w:eastAsia="zh-CN"/>
        </w:rPr>
        <w:t xml:space="preserve"> uplink </w:t>
      </w:r>
      <w:r w:rsidR="005526EF" w:rsidRPr="003F3815">
        <w:rPr>
          <w:rFonts w:eastAsia="Arial Unicode MS" w:cs="Arial"/>
          <w:kern w:val="2"/>
          <w:sz w:val="22"/>
          <w:szCs w:val="22"/>
          <w:lang w:val="en-US" w:eastAsia="zh-CN"/>
        </w:rPr>
        <w:t>transmission</w:t>
      </w:r>
      <w:r w:rsidR="00594A4E">
        <w:rPr>
          <w:rFonts w:eastAsia="Arial Unicode MS" w:cs="Arial"/>
          <w:kern w:val="2"/>
          <w:sz w:val="22"/>
          <w:szCs w:val="22"/>
          <w:lang w:val="en-US" w:eastAsia="zh-CN"/>
        </w:rPr>
        <w:t xml:space="preserve"> without a specific grant</w:t>
      </w:r>
      <w:r w:rsidR="005526EF" w:rsidRPr="003F3815">
        <w:rPr>
          <w:rFonts w:eastAsia="Arial Unicode MS" w:cs="Arial"/>
          <w:kern w:val="2"/>
          <w:sz w:val="22"/>
          <w:szCs w:val="22"/>
          <w:lang w:val="en-US" w:eastAsia="zh-CN"/>
        </w:rPr>
        <w:t xml:space="preserve">, </w:t>
      </w:r>
      <w:r w:rsidR="00DC38B3">
        <w:rPr>
          <w:rFonts w:eastAsia="Arial Unicode MS" w:cs="Arial"/>
          <w:kern w:val="2"/>
          <w:sz w:val="22"/>
          <w:szCs w:val="22"/>
          <w:lang w:val="en-US" w:eastAsia="zh-CN"/>
        </w:rPr>
        <w:t xml:space="preserve">a </w:t>
      </w:r>
      <w:r w:rsidR="003F1175">
        <w:rPr>
          <w:rFonts w:eastAsia="Arial Unicode MS" w:cs="Arial"/>
          <w:kern w:val="2"/>
          <w:sz w:val="22"/>
          <w:szCs w:val="22"/>
          <w:lang w:val="en-US" w:eastAsia="zh-CN"/>
        </w:rPr>
        <w:t xml:space="preserve">BL/CE </w:t>
      </w:r>
      <w:r w:rsidR="005526EF" w:rsidRPr="003F3815">
        <w:rPr>
          <w:rFonts w:eastAsia="Arial Unicode MS" w:cs="Arial"/>
          <w:kern w:val="2"/>
          <w:sz w:val="22"/>
          <w:szCs w:val="22"/>
          <w:lang w:val="en-US" w:eastAsia="zh-CN"/>
        </w:rPr>
        <w:t>UE</w:t>
      </w:r>
      <w:r w:rsidR="005F6F2A">
        <w:rPr>
          <w:rFonts w:eastAsia="Arial Unicode MS" w:cs="Arial"/>
          <w:kern w:val="2"/>
          <w:sz w:val="22"/>
          <w:szCs w:val="22"/>
          <w:lang w:val="en-US" w:eastAsia="zh-CN"/>
        </w:rPr>
        <w:t xml:space="preserve"> </w:t>
      </w:r>
      <w:r w:rsidR="00594A4E">
        <w:rPr>
          <w:rFonts w:eastAsia="Arial Unicode MS" w:cs="Arial"/>
          <w:kern w:val="2"/>
          <w:sz w:val="22"/>
          <w:szCs w:val="22"/>
          <w:lang w:val="en-US" w:eastAsia="zh-CN"/>
        </w:rPr>
        <w:t xml:space="preserve">will be </w:t>
      </w:r>
      <w:r w:rsidR="003F1175">
        <w:rPr>
          <w:rFonts w:eastAsia="Arial Unicode MS" w:cs="Arial"/>
          <w:kern w:val="2"/>
          <w:sz w:val="22"/>
          <w:szCs w:val="22"/>
          <w:lang w:val="en-US" w:eastAsia="zh-CN"/>
        </w:rPr>
        <w:t>pre-configured</w:t>
      </w:r>
      <w:r w:rsidR="005F6F2A">
        <w:rPr>
          <w:rFonts w:eastAsia="Arial Unicode MS" w:cs="Arial"/>
          <w:kern w:val="2"/>
          <w:sz w:val="22"/>
          <w:szCs w:val="22"/>
          <w:lang w:val="en-US" w:eastAsia="zh-CN"/>
        </w:rPr>
        <w:t xml:space="preserve"> </w:t>
      </w:r>
      <w:r w:rsidR="00997B68">
        <w:rPr>
          <w:rFonts w:eastAsia="Arial Unicode MS" w:cs="Arial"/>
          <w:kern w:val="2"/>
          <w:sz w:val="22"/>
          <w:szCs w:val="22"/>
          <w:lang w:val="en-US" w:eastAsia="zh-CN"/>
        </w:rPr>
        <w:t>with</w:t>
      </w:r>
      <w:r w:rsidR="001B624F">
        <w:rPr>
          <w:rFonts w:eastAsia="Arial Unicode MS" w:cs="Arial"/>
          <w:kern w:val="2"/>
          <w:sz w:val="22"/>
          <w:szCs w:val="22"/>
          <w:lang w:val="en-US" w:eastAsia="zh-CN"/>
        </w:rPr>
        <w:t xml:space="preserve"> </w:t>
      </w:r>
      <w:r w:rsidR="00DC74A5">
        <w:rPr>
          <w:rFonts w:eastAsia="Arial Unicode MS" w:cs="Arial"/>
          <w:kern w:val="2"/>
          <w:sz w:val="22"/>
          <w:szCs w:val="22"/>
          <w:lang w:val="en-US" w:eastAsia="zh-CN"/>
        </w:rPr>
        <w:t xml:space="preserve">one or several </w:t>
      </w:r>
      <w:r w:rsidR="00594A4E">
        <w:rPr>
          <w:rFonts w:eastAsia="Arial Unicode MS" w:cs="Arial"/>
          <w:kern w:val="2"/>
          <w:sz w:val="22"/>
          <w:szCs w:val="22"/>
          <w:lang w:val="en-US" w:eastAsia="zh-CN"/>
        </w:rPr>
        <w:t xml:space="preserve">identified radio </w:t>
      </w:r>
      <w:r w:rsidR="004F60B9">
        <w:rPr>
          <w:rFonts w:eastAsia="Arial Unicode MS" w:cs="Arial"/>
          <w:kern w:val="2"/>
          <w:sz w:val="22"/>
          <w:szCs w:val="22"/>
          <w:lang w:val="en-US" w:eastAsia="zh-CN"/>
        </w:rPr>
        <w:t xml:space="preserve">resource </w:t>
      </w:r>
      <w:r w:rsidR="00726A1E">
        <w:rPr>
          <w:rFonts w:eastAsia="Arial Unicode MS" w:cs="Arial"/>
          <w:kern w:val="2"/>
          <w:sz w:val="22"/>
          <w:szCs w:val="22"/>
          <w:lang w:val="en-US" w:eastAsia="zh-CN"/>
        </w:rPr>
        <w:t>pools</w:t>
      </w:r>
      <w:r w:rsidR="00594A4E">
        <w:rPr>
          <w:rFonts w:eastAsia="Arial Unicode MS" w:cs="Arial"/>
          <w:kern w:val="2"/>
          <w:sz w:val="22"/>
          <w:szCs w:val="22"/>
          <w:lang w:val="en-US" w:eastAsia="zh-CN"/>
        </w:rPr>
        <w:t xml:space="preserve">. </w:t>
      </w:r>
      <w:r w:rsidR="003F1175">
        <w:rPr>
          <w:rFonts w:eastAsia="Arial Unicode MS" w:cs="Arial"/>
          <w:kern w:val="2"/>
          <w:sz w:val="22"/>
          <w:szCs w:val="22"/>
          <w:lang w:val="en-US" w:eastAsia="zh-CN"/>
        </w:rPr>
        <w:t>In the context of the work item, i</w:t>
      </w:r>
      <w:r w:rsidR="00E33DFE">
        <w:rPr>
          <w:rFonts w:eastAsia="Arial Unicode MS" w:cs="Arial"/>
          <w:kern w:val="2"/>
          <w:sz w:val="22"/>
          <w:szCs w:val="22"/>
          <w:lang w:val="en-US" w:eastAsia="zh-CN"/>
        </w:rPr>
        <w:t xml:space="preserve">t is assumed that </w:t>
      </w:r>
      <w:r w:rsidR="0064109B">
        <w:rPr>
          <w:rFonts w:eastAsia="Arial Unicode MS" w:cs="Arial"/>
          <w:kern w:val="2"/>
          <w:sz w:val="22"/>
          <w:szCs w:val="22"/>
          <w:lang w:val="en-US" w:eastAsia="zh-CN"/>
        </w:rPr>
        <w:t>these</w:t>
      </w:r>
      <w:r w:rsidR="00E33DFE">
        <w:rPr>
          <w:rFonts w:eastAsia="Arial Unicode MS" w:cs="Arial"/>
          <w:kern w:val="2"/>
          <w:sz w:val="22"/>
          <w:szCs w:val="22"/>
          <w:lang w:val="en-US" w:eastAsia="zh-CN"/>
        </w:rPr>
        <w:t xml:space="preserve"> resource pool</w:t>
      </w:r>
      <w:r w:rsidR="0064109B">
        <w:rPr>
          <w:rFonts w:eastAsia="Arial Unicode MS" w:cs="Arial"/>
          <w:kern w:val="2"/>
          <w:sz w:val="22"/>
          <w:szCs w:val="22"/>
          <w:lang w:val="en-US" w:eastAsia="zh-CN"/>
        </w:rPr>
        <w:t xml:space="preserve">s are </w:t>
      </w:r>
      <w:r w:rsidR="00E33DFE">
        <w:rPr>
          <w:rFonts w:eastAsia="Arial Unicode MS" w:cs="Arial"/>
          <w:kern w:val="2"/>
          <w:sz w:val="22"/>
          <w:szCs w:val="22"/>
          <w:lang w:val="en-US" w:eastAsia="zh-CN"/>
        </w:rPr>
        <w:t xml:space="preserve">shared between </w:t>
      </w:r>
      <w:proofErr w:type="gramStart"/>
      <w:r w:rsidR="00E33DFE">
        <w:rPr>
          <w:rFonts w:eastAsia="Arial Unicode MS" w:cs="Arial"/>
          <w:kern w:val="2"/>
          <w:sz w:val="22"/>
          <w:szCs w:val="22"/>
          <w:lang w:val="en-US" w:eastAsia="zh-CN"/>
        </w:rPr>
        <w:t xml:space="preserve">a </w:t>
      </w:r>
      <w:r w:rsidR="00387ED8">
        <w:rPr>
          <w:rFonts w:eastAsia="Arial Unicode MS" w:cs="Arial"/>
          <w:kern w:val="2"/>
          <w:sz w:val="22"/>
          <w:szCs w:val="22"/>
          <w:lang w:val="en-US" w:eastAsia="zh-CN"/>
        </w:rPr>
        <w:t>large number</w:t>
      </w:r>
      <w:r w:rsidR="00E33DFE">
        <w:rPr>
          <w:rFonts w:eastAsia="Arial Unicode MS" w:cs="Arial"/>
          <w:kern w:val="2"/>
          <w:sz w:val="22"/>
          <w:szCs w:val="22"/>
          <w:lang w:val="en-US" w:eastAsia="zh-CN"/>
        </w:rPr>
        <w:t xml:space="preserve"> of</w:t>
      </w:r>
      <w:proofErr w:type="gramEnd"/>
      <w:r w:rsidR="00E33DFE">
        <w:rPr>
          <w:rFonts w:eastAsia="Arial Unicode MS" w:cs="Arial"/>
          <w:kern w:val="2"/>
          <w:sz w:val="22"/>
          <w:szCs w:val="22"/>
          <w:lang w:val="en-US" w:eastAsia="zh-CN"/>
        </w:rPr>
        <w:t xml:space="preserve"> </w:t>
      </w:r>
      <w:r w:rsidR="00594A4E">
        <w:rPr>
          <w:rFonts w:eastAsia="Arial Unicode MS" w:cs="Arial"/>
          <w:kern w:val="2"/>
          <w:sz w:val="22"/>
          <w:szCs w:val="22"/>
          <w:lang w:val="en-US" w:eastAsia="zh-CN"/>
        </w:rPr>
        <w:t>BL/CE</w:t>
      </w:r>
      <w:r w:rsidR="00E33DFE">
        <w:rPr>
          <w:rFonts w:eastAsia="Arial Unicode MS" w:cs="Arial"/>
          <w:kern w:val="2"/>
          <w:sz w:val="22"/>
          <w:szCs w:val="22"/>
          <w:lang w:val="en-US" w:eastAsia="zh-CN"/>
        </w:rPr>
        <w:t xml:space="preserve"> UE</w:t>
      </w:r>
      <w:r w:rsidR="007D11F0">
        <w:rPr>
          <w:rFonts w:eastAsia="Arial Unicode MS" w:cs="Arial"/>
          <w:kern w:val="2"/>
          <w:sz w:val="22"/>
          <w:szCs w:val="22"/>
          <w:lang w:val="en-US" w:eastAsia="zh-CN"/>
        </w:rPr>
        <w:t>s</w:t>
      </w:r>
      <w:r w:rsidR="00E33DFE">
        <w:rPr>
          <w:rFonts w:eastAsia="Arial Unicode MS" w:cs="Arial"/>
          <w:kern w:val="2"/>
          <w:sz w:val="22"/>
          <w:szCs w:val="22"/>
          <w:lang w:val="en-US" w:eastAsia="zh-CN"/>
        </w:rPr>
        <w:t>.</w:t>
      </w:r>
      <w:r w:rsidR="005E2206">
        <w:rPr>
          <w:rFonts w:eastAsia="Arial Unicode MS" w:cs="Arial"/>
          <w:kern w:val="2"/>
          <w:sz w:val="22"/>
          <w:szCs w:val="22"/>
          <w:lang w:val="en-US" w:eastAsia="zh-CN"/>
        </w:rPr>
        <w:t xml:space="preserve"> </w:t>
      </w:r>
      <w:r w:rsidR="00E33DFE">
        <w:rPr>
          <w:rFonts w:eastAsia="Arial Unicode MS" w:cs="Arial"/>
          <w:kern w:val="2"/>
          <w:sz w:val="22"/>
          <w:szCs w:val="22"/>
          <w:lang w:val="en-US" w:eastAsia="zh-CN"/>
        </w:rPr>
        <w:t>Th</w:t>
      </w:r>
      <w:r w:rsidR="007D11F0">
        <w:rPr>
          <w:rFonts w:eastAsia="Arial Unicode MS" w:cs="Arial"/>
          <w:kern w:val="2"/>
          <w:sz w:val="22"/>
          <w:szCs w:val="22"/>
          <w:lang w:val="en-US" w:eastAsia="zh-CN"/>
        </w:rPr>
        <w:t>e number and size</w:t>
      </w:r>
      <w:r w:rsidR="00E33DFE">
        <w:rPr>
          <w:rFonts w:eastAsia="Arial Unicode MS" w:cs="Arial"/>
          <w:kern w:val="2"/>
          <w:sz w:val="22"/>
          <w:szCs w:val="22"/>
          <w:lang w:val="en-US" w:eastAsia="zh-CN"/>
        </w:rPr>
        <w:t xml:space="preserve"> </w:t>
      </w:r>
      <w:r w:rsidR="007D11F0">
        <w:rPr>
          <w:rFonts w:eastAsia="Arial Unicode MS" w:cs="Arial"/>
          <w:kern w:val="2"/>
          <w:sz w:val="22"/>
          <w:szCs w:val="22"/>
          <w:lang w:val="en-US" w:eastAsia="zh-CN"/>
        </w:rPr>
        <w:t xml:space="preserve">of the </w:t>
      </w:r>
      <w:r w:rsidR="00594A4E">
        <w:rPr>
          <w:rFonts w:eastAsia="Arial Unicode MS" w:cs="Arial"/>
          <w:kern w:val="2"/>
          <w:sz w:val="22"/>
          <w:szCs w:val="22"/>
          <w:lang w:val="en-US" w:eastAsia="zh-CN"/>
        </w:rPr>
        <w:t xml:space="preserve">radio </w:t>
      </w:r>
      <w:r w:rsidR="00387ED8">
        <w:rPr>
          <w:rFonts w:eastAsia="Arial Unicode MS" w:cs="Arial"/>
          <w:kern w:val="2"/>
          <w:sz w:val="22"/>
          <w:szCs w:val="22"/>
          <w:lang w:val="en-US" w:eastAsia="zh-CN"/>
        </w:rPr>
        <w:t>resource</w:t>
      </w:r>
      <w:r w:rsidR="007D11F0">
        <w:rPr>
          <w:rFonts w:eastAsia="Arial Unicode MS" w:cs="Arial"/>
          <w:kern w:val="2"/>
          <w:sz w:val="22"/>
          <w:szCs w:val="22"/>
          <w:lang w:val="en-US" w:eastAsia="zh-CN"/>
        </w:rPr>
        <w:t xml:space="preserve"> </w:t>
      </w:r>
      <w:r w:rsidR="00152F0C">
        <w:rPr>
          <w:rFonts w:eastAsia="Arial Unicode MS" w:cs="Arial"/>
          <w:kern w:val="2"/>
          <w:sz w:val="22"/>
          <w:szCs w:val="22"/>
          <w:lang w:val="en-US" w:eastAsia="zh-CN"/>
        </w:rPr>
        <w:t>pool</w:t>
      </w:r>
      <w:r w:rsidR="007D11F0">
        <w:rPr>
          <w:rFonts w:eastAsia="Arial Unicode MS" w:cs="Arial"/>
          <w:kern w:val="2"/>
          <w:sz w:val="22"/>
          <w:szCs w:val="22"/>
          <w:lang w:val="en-US" w:eastAsia="zh-CN"/>
        </w:rPr>
        <w:t>s</w:t>
      </w:r>
      <w:r w:rsidR="00152F0C">
        <w:rPr>
          <w:rFonts w:eastAsia="Arial Unicode MS" w:cs="Arial"/>
          <w:kern w:val="2"/>
          <w:sz w:val="22"/>
          <w:szCs w:val="22"/>
          <w:lang w:val="en-US" w:eastAsia="zh-CN"/>
        </w:rPr>
        <w:t xml:space="preserve"> c</w:t>
      </w:r>
      <w:r w:rsidR="007D11F0">
        <w:rPr>
          <w:rFonts w:eastAsia="Arial Unicode MS" w:cs="Arial"/>
          <w:kern w:val="2"/>
          <w:sz w:val="22"/>
          <w:szCs w:val="22"/>
          <w:lang w:val="en-US" w:eastAsia="zh-CN"/>
        </w:rPr>
        <w:t>an</w:t>
      </w:r>
      <w:r w:rsidR="00A74336">
        <w:rPr>
          <w:rFonts w:eastAsia="Arial Unicode MS" w:cs="Arial"/>
          <w:kern w:val="2"/>
          <w:sz w:val="22"/>
          <w:szCs w:val="22"/>
          <w:lang w:val="en-US" w:eastAsia="zh-CN"/>
        </w:rPr>
        <w:t xml:space="preserve"> be</w:t>
      </w:r>
      <w:r w:rsidR="007D11F0">
        <w:rPr>
          <w:rFonts w:eastAsia="Arial Unicode MS" w:cs="Arial"/>
          <w:kern w:val="2"/>
          <w:sz w:val="22"/>
          <w:szCs w:val="22"/>
          <w:lang w:val="en-US" w:eastAsia="zh-CN"/>
        </w:rPr>
        <w:t xml:space="preserve"> </w:t>
      </w:r>
      <w:r w:rsidR="008F4EDB">
        <w:rPr>
          <w:rFonts w:eastAsia="Arial Unicode MS" w:cs="Arial"/>
          <w:kern w:val="2"/>
          <w:sz w:val="22"/>
          <w:szCs w:val="22"/>
          <w:lang w:val="en-US" w:eastAsia="zh-CN"/>
        </w:rPr>
        <w:t xml:space="preserve">tuned according </w:t>
      </w:r>
      <w:r w:rsidR="00387ED8">
        <w:rPr>
          <w:rFonts w:eastAsia="Arial Unicode MS" w:cs="Arial"/>
          <w:kern w:val="2"/>
          <w:sz w:val="22"/>
          <w:szCs w:val="22"/>
          <w:lang w:val="en-US" w:eastAsia="zh-CN"/>
        </w:rPr>
        <w:t>to the</w:t>
      </w:r>
      <w:r w:rsidR="00152F0C">
        <w:rPr>
          <w:rFonts w:eastAsia="Arial Unicode MS" w:cs="Arial"/>
          <w:kern w:val="2"/>
          <w:sz w:val="22"/>
          <w:szCs w:val="22"/>
          <w:lang w:val="en-US" w:eastAsia="zh-CN"/>
        </w:rPr>
        <w:t xml:space="preserve"> expected loa</w:t>
      </w:r>
      <w:r w:rsidR="002F65D5">
        <w:rPr>
          <w:rFonts w:eastAsia="Arial Unicode MS" w:cs="Arial"/>
          <w:kern w:val="2"/>
          <w:sz w:val="22"/>
          <w:szCs w:val="22"/>
          <w:lang w:val="en-US" w:eastAsia="zh-CN"/>
        </w:rPr>
        <w:t>d.</w:t>
      </w:r>
      <w:r w:rsidR="00152F0C">
        <w:rPr>
          <w:rFonts w:eastAsia="Arial Unicode MS" w:cs="Arial"/>
          <w:kern w:val="2"/>
          <w:sz w:val="22"/>
          <w:szCs w:val="22"/>
          <w:lang w:val="en-US" w:eastAsia="zh-CN"/>
        </w:rPr>
        <w:t xml:space="preserve"> </w:t>
      </w:r>
      <w:r w:rsidR="003C7918">
        <w:rPr>
          <w:rFonts w:eastAsia="Arial Unicode MS" w:cs="Arial"/>
          <w:kern w:val="2"/>
          <w:sz w:val="22"/>
          <w:szCs w:val="22"/>
          <w:lang w:val="en-US" w:eastAsia="zh-CN"/>
        </w:rPr>
        <w:t xml:space="preserve">Some </w:t>
      </w:r>
      <w:r w:rsidR="00387ED8">
        <w:rPr>
          <w:rFonts w:eastAsia="Arial Unicode MS" w:cs="Arial"/>
          <w:kern w:val="2"/>
          <w:sz w:val="22"/>
          <w:szCs w:val="22"/>
          <w:lang w:val="en-US" w:eastAsia="zh-CN"/>
        </w:rPr>
        <w:t>resource</w:t>
      </w:r>
      <w:r w:rsidR="003C7918">
        <w:rPr>
          <w:rFonts w:eastAsia="Arial Unicode MS" w:cs="Arial"/>
          <w:kern w:val="2"/>
          <w:sz w:val="22"/>
          <w:szCs w:val="22"/>
          <w:lang w:val="en-US" w:eastAsia="zh-CN"/>
        </w:rPr>
        <w:t xml:space="preserve"> pools can be dedicated to a given QoS</w:t>
      </w:r>
      <w:r w:rsidR="00741BD4">
        <w:rPr>
          <w:rFonts w:eastAsia="Arial Unicode MS" w:cs="Arial"/>
          <w:kern w:val="2"/>
          <w:sz w:val="22"/>
          <w:szCs w:val="22"/>
          <w:lang w:val="en-US" w:eastAsia="zh-CN"/>
        </w:rPr>
        <w:t xml:space="preserve"> or specific </w:t>
      </w:r>
      <w:r w:rsidR="003F04F6">
        <w:rPr>
          <w:rFonts w:eastAsia="Arial Unicode MS" w:cs="Arial"/>
          <w:kern w:val="2"/>
          <w:sz w:val="22"/>
          <w:szCs w:val="22"/>
          <w:lang w:val="en-US" w:eastAsia="zh-CN"/>
        </w:rPr>
        <w:t xml:space="preserve">path loss range </w:t>
      </w:r>
      <w:r w:rsidR="00387ED8">
        <w:rPr>
          <w:rFonts w:eastAsia="Arial Unicode MS" w:cs="Arial"/>
          <w:kern w:val="2"/>
          <w:sz w:val="22"/>
          <w:szCs w:val="22"/>
          <w:lang w:val="en-US" w:eastAsia="zh-CN"/>
        </w:rPr>
        <w:t>etc. I</w:t>
      </w:r>
      <w:r w:rsidR="00152F0C">
        <w:rPr>
          <w:rFonts w:eastAsia="Arial Unicode MS" w:cs="Arial"/>
          <w:kern w:val="2"/>
          <w:sz w:val="22"/>
          <w:szCs w:val="22"/>
          <w:lang w:val="en-US" w:eastAsia="zh-CN"/>
        </w:rPr>
        <w:t xml:space="preserve">nformation on </w:t>
      </w:r>
      <w:r w:rsidR="00C53407">
        <w:rPr>
          <w:rFonts w:eastAsia="Arial Unicode MS" w:cs="Arial"/>
          <w:kern w:val="2"/>
          <w:sz w:val="22"/>
          <w:szCs w:val="22"/>
          <w:lang w:val="en-US" w:eastAsia="zh-CN"/>
        </w:rPr>
        <w:t>these</w:t>
      </w:r>
      <w:r w:rsidR="00152F0C">
        <w:rPr>
          <w:rFonts w:eastAsia="Arial Unicode MS" w:cs="Arial"/>
          <w:kern w:val="2"/>
          <w:sz w:val="22"/>
          <w:szCs w:val="22"/>
          <w:lang w:val="en-US" w:eastAsia="zh-CN"/>
        </w:rPr>
        <w:t xml:space="preserve"> resource </w:t>
      </w:r>
      <w:r w:rsidR="00E33DFE">
        <w:rPr>
          <w:rFonts w:eastAsia="Arial Unicode MS" w:cs="Arial"/>
          <w:kern w:val="2"/>
          <w:sz w:val="22"/>
          <w:szCs w:val="22"/>
          <w:lang w:val="en-US" w:eastAsia="zh-CN"/>
        </w:rPr>
        <w:t>pool</w:t>
      </w:r>
      <w:r w:rsidR="003F0731">
        <w:rPr>
          <w:rFonts w:eastAsia="Arial Unicode MS" w:cs="Arial"/>
          <w:kern w:val="2"/>
          <w:sz w:val="22"/>
          <w:szCs w:val="22"/>
          <w:lang w:val="en-US" w:eastAsia="zh-CN"/>
        </w:rPr>
        <w:t xml:space="preserve">s </w:t>
      </w:r>
      <w:r w:rsidR="00E33DFE">
        <w:rPr>
          <w:rFonts w:eastAsia="Arial Unicode MS" w:cs="Arial"/>
          <w:kern w:val="2"/>
          <w:sz w:val="22"/>
          <w:szCs w:val="22"/>
          <w:lang w:val="en-US" w:eastAsia="zh-CN"/>
        </w:rPr>
        <w:t xml:space="preserve">may include time/frequency </w:t>
      </w:r>
      <w:r w:rsidR="00152F0C">
        <w:rPr>
          <w:rFonts w:eastAsia="Arial Unicode MS" w:cs="Arial"/>
          <w:kern w:val="2"/>
          <w:sz w:val="22"/>
          <w:szCs w:val="22"/>
          <w:lang w:val="en-US" w:eastAsia="zh-CN"/>
        </w:rPr>
        <w:t>resources</w:t>
      </w:r>
      <w:r w:rsidR="00E33DFE">
        <w:rPr>
          <w:rFonts w:eastAsia="Arial Unicode MS" w:cs="Arial"/>
          <w:kern w:val="2"/>
          <w:sz w:val="22"/>
          <w:szCs w:val="22"/>
          <w:lang w:val="en-US" w:eastAsia="zh-CN"/>
        </w:rPr>
        <w:t xml:space="preserve"> allowed for grant free access </w:t>
      </w:r>
      <w:r w:rsidR="00152F0C">
        <w:rPr>
          <w:rFonts w:eastAsia="Arial Unicode MS" w:cs="Arial"/>
          <w:kern w:val="2"/>
          <w:sz w:val="22"/>
          <w:szCs w:val="22"/>
          <w:lang w:val="en-US" w:eastAsia="zh-CN"/>
        </w:rPr>
        <w:t>but also differentiati</w:t>
      </w:r>
      <w:r w:rsidR="004163E3">
        <w:rPr>
          <w:rFonts w:eastAsia="Arial Unicode MS" w:cs="Arial"/>
          <w:kern w:val="2"/>
          <w:sz w:val="22"/>
          <w:szCs w:val="22"/>
          <w:lang w:val="en-US" w:eastAsia="zh-CN"/>
        </w:rPr>
        <w:t xml:space="preserve">ng </w:t>
      </w:r>
      <w:r w:rsidR="00152F0C">
        <w:rPr>
          <w:rFonts w:eastAsia="Arial Unicode MS" w:cs="Arial"/>
          <w:kern w:val="2"/>
          <w:sz w:val="22"/>
          <w:szCs w:val="22"/>
          <w:lang w:val="en-US" w:eastAsia="zh-CN"/>
        </w:rPr>
        <w:t>elements</w:t>
      </w:r>
      <w:r w:rsidR="00E33DFE">
        <w:rPr>
          <w:rFonts w:eastAsia="Arial Unicode MS" w:cs="Arial"/>
          <w:kern w:val="2"/>
          <w:sz w:val="22"/>
          <w:szCs w:val="22"/>
          <w:lang w:val="en-US" w:eastAsia="zh-CN"/>
        </w:rPr>
        <w:t xml:space="preserve"> </w:t>
      </w:r>
      <w:r w:rsidR="00EB02F8">
        <w:rPr>
          <w:rFonts w:eastAsia="Arial Unicode MS" w:cs="Arial"/>
          <w:kern w:val="2"/>
          <w:sz w:val="22"/>
          <w:szCs w:val="22"/>
          <w:lang w:val="en-US" w:eastAsia="zh-CN"/>
        </w:rPr>
        <w:t>used to perform collision mitigation or collision resolution.</w:t>
      </w:r>
      <w:r w:rsidR="00152F0C">
        <w:rPr>
          <w:rFonts w:eastAsia="Arial Unicode MS" w:cs="Arial"/>
          <w:kern w:val="2"/>
          <w:sz w:val="22"/>
          <w:szCs w:val="22"/>
          <w:lang w:val="en-US" w:eastAsia="zh-CN"/>
        </w:rPr>
        <w:t xml:space="preserve"> </w:t>
      </w:r>
    </w:p>
    <w:p w14:paraId="0D3AC85C" w14:textId="5D16AC50" w:rsidR="00152F0C" w:rsidRDefault="00C53407" w:rsidP="00152F0C">
      <w:pPr>
        <w:jc w:val="both"/>
        <w:rPr>
          <w:rFonts w:eastAsia="Arial Unicode MS" w:cs="Arial"/>
          <w:kern w:val="2"/>
          <w:sz w:val="22"/>
          <w:szCs w:val="22"/>
          <w:lang w:val="en-US" w:eastAsia="zh-CN"/>
        </w:rPr>
      </w:pPr>
      <w:r>
        <w:rPr>
          <w:rFonts w:eastAsia="Arial Unicode MS" w:cs="Arial"/>
          <w:kern w:val="2"/>
          <w:sz w:val="22"/>
          <w:szCs w:val="22"/>
          <w:lang w:val="en-US" w:eastAsia="zh-CN"/>
        </w:rPr>
        <w:t xml:space="preserve">As a result, a </w:t>
      </w:r>
      <w:r w:rsidR="00387ED8">
        <w:rPr>
          <w:rFonts w:eastAsia="Arial Unicode MS" w:cs="Arial"/>
          <w:kern w:val="2"/>
          <w:sz w:val="22"/>
          <w:szCs w:val="22"/>
          <w:lang w:val="en-US" w:eastAsia="zh-CN"/>
        </w:rPr>
        <w:t>resource</w:t>
      </w:r>
      <w:r>
        <w:rPr>
          <w:rFonts w:eastAsia="Arial Unicode MS" w:cs="Arial"/>
          <w:kern w:val="2"/>
          <w:sz w:val="22"/>
          <w:szCs w:val="22"/>
          <w:lang w:val="en-US" w:eastAsia="zh-CN"/>
        </w:rPr>
        <w:t xml:space="preserve"> unit corresponds to a time-frequency resource but </w:t>
      </w:r>
      <w:r w:rsidR="00EB02F8">
        <w:rPr>
          <w:rFonts w:eastAsia="Arial Unicode MS" w:cs="Arial"/>
          <w:kern w:val="2"/>
          <w:sz w:val="22"/>
          <w:szCs w:val="22"/>
          <w:lang w:val="en-US" w:eastAsia="zh-CN"/>
        </w:rPr>
        <w:t>may also include a diffe</w:t>
      </w:r>
      <w:r w:rsidR="003F1175">
        <w:rPr>
          <w:rFonts w:eastAsia="Arial Unicode MS" w:cs="Arial"/>
          <w:kern w:val="2"/>
          <w:sz w:val="22"/>
          <w:szCs w:val="22"/>
          <w:lang w:val="en-US" w:eastAsia="zh-CN"/>
        </w:rPr>
        <w:t>ren</w:t>
      </w:r>
      <w:r w:rsidR="00EB02F8">
        <w:rPr>
          <w:rFonts w:eastAsia="Arial Unicode MS" w:cs="Arial"/>
          <w:kern w:val="2"/>
          <w:sz w:val="22"/>
          <w:szCs w:val="22"/>
          <w:lang w:val="en-US" w:eastAsia="zh-CN"/>
        </w:rPr>
        <w:t xml:space="preserve">tiation element like for </w:t>
      </w:r>
      <w:r w:rsidR="003F1175">
        <w:rPr>
          <w:rFonts w:eastAsia="Arial Unicode MS" w:cs="Arial"/>
          <w:kern w:val="2"/>
          <w:sz w:val="22"/>
          <w:szCs w:val="22"/>
          <w:lang w:val="en-US" w:eastAsia="zh-CN"/>
        </w:rPr>
        <w:t>example</w:t>
      </w:r>
      <w:r w:rsidR="00EB02F8">
        <w:rPr>
          <w:rFonts w:eastAsia="Arial Unicode MS" w:cs="Arial"/>
          <w:kern w:val="2"/>
          <w:sz w:val="22"/>
          <w:szCs w:val="22"/>
          <w:lang w:val="en-US" w:eastAsia="zh-CN"/>
        </w:rPr>
        <w:t xml:space="preserve"> a CDMA sequence</w:t>
      </w:r>
      <w:r w:rsidR="003F1175">
        <w:rPr>
          <w:rFonts w:eastAsia="Arial Unicode MS" w:cs="Arial"/>
          <w:kern w:val="2"/>
          <w:sz w:val="22"/>
          <w:szCs w:val="22"/>
          <w:lang w:val="en-US" w:eastAsia="zh-CN"/>
        </w:rPr>
        <w:t xml:space="preserve"> if </w:t>
      </w:r>
      <w:r w:rsidR="00EB02F8">
        <w:rPr>
          <w:rFonts w:eastAsia="Arial Unicode MS" w:cs="Arial"/>
          <w:kern w:val="2"/>
          <w:sz w:val="22"/>
          <w:szCs w:val="22"/>
          <w:lang w:val="en-US" w:eastAsia="zh-CN"/>
        </w:rPr>
        <w:t>collision resolution mechanism</w:t>
      </w:r>
      <w:r w:rsidR="003F1175">
        <w:rPr>
          <w:rFonts w:eastAsia="Arial Unicode MS" w:cs="Arial"/>
          <w:kern w:val="2"/>
          <w:sz w:val="22"/>
          <w:szCs w:val="22"/>
          <w:lang w:val="en-US" w:eastAsia="zh-CN"/>
        </w:rPr>
        <w:t xml:space="preserve"> is </w:t>
      </w:r>
      <w:r w:rsidR="00B66915">
        <w:rPr>
          <w:rFonts w:eastAsia="Arial Unicode MS" w:cs="Arial"/>
          <w:kern w:val="2"/>
          <w:sz w:val="22"/>
          <w:szCs w:val="22"/>
          <w:lang w:val="en-US" w:eastAsia="zh-CN"/>
        </w:rPr>
        <w:t>considered.</w:t>
      </w:r>
    </w:p>
    <w:p w14:paraId="2325207B" w14:textId="77777777" w:rsidR="00E143D2" w:rsidRPr="003F3815" w:rsidRDefault="00E143D2" w:rsidP="00E143D2">
      <w:pPr>
        <w:rPr>
          <w:rFonts w:eastAsia="Arial Unicode MS" w:cs="Arial"/>
          <w:kern w:val="2"/>
          <w:sz w:val="22"/>
          <w:szCs w:val="22"/>
          <w:lang w:val="en-US" w:eastAsia="zh-CN"/>
        </w:rPr>
      </w:pPr>
    </w:p>
    <w:p w14:paraId="625BC4DB" w14:textId="1039385D" w:rsidR="00180C1F" w:rsidRPr="003F1175" w:rsidRDefault="008E396C" w:rsidP="00180C1F">
      <w:pPr>
        <w:pStyle w:val="Paragraphedeliste"/>
        <w:rPr>
          <w:rFonts w:eastAsia="Arial Unicode MS" w:cs="Arial"/>
          <w:b/>
          <w:kern w:val="2"/>
          <w:sz w:val="22"/>
          <w:szCs w:val="22"/>
          <w:lang w:val="en-US" w:eastAsia="zh-CN"/>
        </w:rPr>
      </w:pPr>
      <w:r w:rsidRPr="003F1175">
        <w:rPr>
          <w:rFonts w:eastAsia="Arial Unicode MS" w:cs="Arial"/>
          <w:b/>
          <w:kern w:val="2"/>
          <w:sz w:val="22"/>
          <w:szCs w:val="22"/>
          <w:lang w:val="en-US" w:eastAsia="zh-CN"/>
        </w:rPr>
        <w:t xml:space="preserve">Observation 2: </w:t>
      </w:r>
      <w:r w:rsidR="00F84728" w:rsidRPr="003F1175">
        <w:rPr>
          <w:rFonts w:eastAsia="Arial Unicode MS" w:cs="Arial"/>
          <w:b/>
          <w:kern w:val="2"/>
          <w:sz w:val="22"/>
          <w:szCs w:val="22"/>
          <w:lang w:val="en-US" w:eastAsia="zh-CN"/>
        </w:rPr>
        <w:t xml:space="preserve">To perform </w:t>
      </w:r>
      <w:r w:rsidRPr="003F1175">
        <w:rPr>
          <w:rFonts w:eastAsia="Arial Unicode MS" w:cs="Arial"/>
          <w:b/>
          <w:kern w:val="2"/>
          <w:sz w:val="22"/>
          <w:szCs w:val="22"/>
          <w:lang w:val="en-US" w:eastAsia="zh-CN"/>
        </w:rPr>
        <w:t>uplink</w:t>
      </w:r>
      <w:r w:rsidR="00F84728" w:rsidRPr="003F1175">
        <w:rPr>
          <w:rFonts w:eastAsia="Arial Unicode MS" w:cs="Arial"/>
          <w:b/>
          <w:kern w:val="2"/>
          <w:sz w:val="22"/>
          <w:szCs w:val="22"/>
          <w:lang w:val="en-US" w:eastAsia="zh-CN"/>
        </w:rPr>
        <w:t xml:space="preserve"> transmission</w:t>
      </w:r>
      <w:r w:rsidR="00EB02F8" w:rsidRPr="003F1175">
        <w:rPr>
          <w:rFonts w:eastAsia="Arial Unicode MS" w:cs="Arial"/>
          <w:b/>
          <w:kern w:val="2"/>
          <w:sz w:val="22"/>
          <w:szCs w:val="22"/>
          <w:lang w:val="en-US" w:eastAsia="zh-CN"/>
        </w:rPr>
        <w:t xml:space="preserve"> over shared resources</w:t>
      </w:r>
      <w:r w:rsidRPr="003F1175">
        <w:rPr>
          <w:rFonts w:eastAsia="Arial Unicode MS" w:cs="Arial"/>
          <w:b/>
          <w:kern w:val="2"/>
          <w:sz w:val="22"/>
          <w:szCs w:val="22"/>
          <w:lang w:val="en-US" w:eastAsia="zh-CN"/>
        </w:rPr>
        <w:t xml:space="preserve">, </w:t>
      </w:r>
      <w:r w:rsidR="00523492" w:rsidRPr="003F1175">
        <w:rPr>
          <w:rFonts w:eastAsia="Arial Unicode MS" w:cs="Arial"/>
          <w:b/>
          <w:kern w:val="2"/>
          <w:sz w:val="22"/>
          <w:szCs w:val="22"/>
          <w:lang w:val="en-US" w:eastAsia="zh-CN"/>
        </w:rPr>
        <w:t xml:space="preserve">a </w:t>
      </w:r>
      <w:r w:rsidR="00EB02F8" w:rsidRPr="003F1175">
        <w:rPr>
          <w:rFonts w:eastAsia="Arial Unicode MS" w:cs="Arial"/>
          <w:b/>
          <w:kern w:val="2"/>
          <w:sz w:val="22"/>
          <w:szCs w:val="22"/>
          <w:lang w:val="en-US" w:eastAsia="zh-CN"/>
        </w:rPr>
        <w:t xml:space="preserve">BL/CE </w:t>
      </w:r>
      <w:r w:rsidR="00523492" w:rsidRPr="003F1175">
        <w:rPr>
          <w:rFonts w:eastAsia="Arial Unicode MS" w:cs="Arial"/>
          <w:b/>
          <w:kern w:val="2"/>
          <w:sz w:val="22"/>
          <w:szCs w:val="22"/>
          <w:lang w:val="en-US" w:eastAsia="zh-CN"/>
        </w:rPr>
        <w:t xml:space="preserve">UE has </w:t>
      </w:r>
      <w:r w:rsidR="00F84728" w:rsidRPr="003F1175">
        <w:rPr>
          <w:rFonts w:eastAsia="Arial Unicode MS" w:cs="Arial"/>
          <w:b/>
          <w:kern w:val="2"/>
          <w:sz w:val="22"/>
          <w:szCs w:val="22"/>
          <w:lang w:val="en-US" w:eastAsia="zh-CN"/>
        </w:rPr>
        <w:t>access to a</w:t>
      </w:r>
      <w:r w:rsidR="004A7DB7" w:rsidRPr="003F1175">
        <w:rPr>
          <w:rFonts w:eastAsia="Arial Unicode MS" w:cs="Arial"/>
          <w:b/>
          <w:kern w:val="2"/>
          <w:sz w:val="22"/>
          <w:szCs w:val="22"/>
          <w:lang w:val="en-US" w:eastAsia="zh-CN"/>
        </w:rPr>
        <w:t>t least one</w:t>
      </w:r>
      <w:r w:rsidR="00F84728" w:rsidRPr="003F1175">
        <w:rPr>
          <w:rFonts w:eastAsia="Arial Unicode MS" w:cs="Arial"/>
          <w:b/>
          <w:kern w:val="2"/>
          <w:sz w:val="22"/>
          <w:szCs w:val="22"/>
          <w:lang w:val="en-US" w:eastAsia="zh-CN"/>
        </w:rPr>
        <w:t xml:space="preserve"> pool </w:t>
      </w:r>
      <w:r w:rsidR="00405280" w:rsidRPr="003F1175">
        <w:rPr>
          <w:rFonts w:eastAsia="Arial Unicode MS" w:cs="Arial"/>
          <w:b/>
          <w:kern w:val="2"/>
          <w:sz w:val="22"/>
          <w:szCs w:val="22"/>
          <w:lang w:val="en-US" w:eastAsia="zh-CN"/>
        </w:rPr>
        <w:t>of resources</w:t>
      </w:r>
      <w:r w:rsidRPr="003F1175">
        <w:rPr>
          <w:rFonts w:eastAsia="Arial Unicode MS" w:cs="Arial"/>
          <w:b/>
          <w:kern w:val="2"/>
          <w:sz w:val="22"/>
          <w:szCs w:val="22"/>
          <w:lang w:val="en-US" w:eastAsia="zh-CN"/>
        </w:rPr>
        <w:t xml:space="preserve"> pre-allocated for </w:t>
      </w:r>
      <w:r w:rsidR="00EB02F8" w:rsidRPr="003F1175">
        <w:rPr>
          <w:rFonts w:eastAsia="Arial Unicode MS" w:cs="Arial"/>
          <w:b/>
          <w:kern w:val="2"/>
          <w:sz w:val="22"/>
          <w:szCs w:val="22"/>
          <w:lang w:val="en-US" w:eastAsia="zh-CN"/>
        </w:rPr>
        <w:t>this purpose</w:t>
      </w:r>
      <w:r w:rsidR="00F84728" w:rsidRPr="003F1175">
        <w:rPr>
          <w:rFonts w:eastAsia="Arial Unicode MS" w:cs="Arial"/>
          <w:b/>
          <w:kern w:val="2"/>
          <w:sz w:val="22"/>
          <w:szCs w:val="22"/>
          <w:lang w:val="en-US" w:eastAsia="zh-CN"/>
        </w:rPr>
        <w:t xml:space="preserve"> </w:t>
      </w:r>
      <w:r w:rsidR="00BF4B90" w:rsidRPr="003F1175">
        <w:rPr>
          <w:rFonts w:eastAsia="Arial Unicode MS" w:cs="Arial"/>
          <w:b/>
          <w:kern w:val="2"/>
          <w:sz w:val="22"/>
          <w:szCs w:val="22"/>
          <w:lang w:val="en-US" w:eastAsia="zh-CN"/>
        </w:rPr>
        <w:t>which are</w:t>
      </w:r>
      <w:r w:rsidR="00F84728" w:rsidRPr="003F1175">
        <w:rPr>
          <w:rFonts w:eastAsia="Arial Unicode MS" w:cs="Arial"/>
          <w:b/>
          <w:kern w:val="2"/>
          <w:sz w:val="22"/>
          <w:szCs w:val="22"/>
          <w:lang w:val="en-US" w:eastAsia="zh-CN"/>
        </w:rPr>
        <w:t xml:space="preserve"> shared between several</w:t>
      </w:r>
      <w:r w:rsidR="000F5C17">
        <w:rPr>
          <w:rFonts w:eastAsia="Arial Unicode MS" w:cs="Arial"/>
          <w:b/>
          <w:kern w:val="2"/>
          <w:sz w:val="22"/>
          <w:szCs w:val="22"/>
          <w:lang w:val="en-US" w:eastAsia="zh-CN"/>
        </w:rPr>
        <w:t xml:space="preserve"> BL/CE</w:t>
      </w:r>
      <w:r w:rsidR="00F84728" w:rsidRPr="003F1175">
        <w:rPr>
          <w:rFonts w:eastAsia="Arial Unicode MS" w:cs="Arial"/>
          <w:b/>
          <w:kern w:val="2"/>
          <w:sz w:val="22"/>
          <w:szCs w:val="22"/>
          <w:lang w:val="en-US" w:eastAsia="zh-CN"/>
        </w:rPr>
        <w:t xml:space="preserve"> UE</w:t>
      </w:r>
      <w:r w:rsidR="004A7DB7" w:rsidRPr="003F1175">
        <w:rPr>
          <w:rFonts w:eastAsia="Arial Unicode MS" w:cs="Arial"/>
          <w:b/>
          <w:kern w:val="2"/>
          <w:sz w:val="22"/>
          <w:szCs w:val="22"/>
          <w:lang w:val="en-US" w:eastAsia="zh-CN"/>
        </w:rPr>
        <w:t>s</w:t>
      </w:r>
      <w:r w:rsidR="00F84728" w:rsidRPr="003F1175">
        <w:rPr>
          <w:rFonts w:eastAsia="Arial Unicode MS" w:cs="Arial"/>
          <w:b/>
          <w:kern w:val="2"/>
          <w:sz w:val="22"/>
          <w:szCs w:val="22"/>
          <w:lang w:val="en-US" w:eastAsia="zh-CN"/>
        </w:rPr>
        <w:t xml:space="preserve">. </w:t>
      </w:r>
      <w:r w:rsidR="00EB02F8" w:rsidRPr="003F1175">
        <w:rPr>
          <w:rFonts w:eastAsia="Arial Unicode MS" w:cs="Arial"/>
          <w:b/>
          <w:kern w:val="2"/>
          <w:sz w:val="22"/>
          <w:szCs w:val="22"/>
          <w:lang w:val="en-US" w:eastAsia="zh-CN"/>
        </w:rPr>
        <w:t>Many</w:t>
      </w:r>
      <w:r w:rsidR="00F84728" w:rsidRPr="003F1175">
        <w:rPr>
          <w:rFonts w:eastAsia="Arial Unicode MS" w:cs="Arial"/>
          <w:b/>
          <w:kern w:val="2"/>
          <w:sz w:val="22"/>
          <w:szCs w:val="22"/>
          <w:lang w:val="en-US" w:eastAsia="zh-CN"/>
        </w:rPr>
        <w:t xml:space="preserve"> </w:t>
      </w:r>
      <w:r w:rsidR="000F5C17">
        <w:rPr>
          <w:rFonts w:eastAsia="Arial Unicode MS" w:cs="Arial"/>
          <w:b/>
          <w:kern w:val="2"/>
          <w:sz w:val="22"/>
          <w:szCs w:val="22"/>
          <w:lang w:val="en-US" w:eastAsia="zh-CN"/>
        </w:rPr>
        <w:t xml:space="preserve">BL/CE </w:t>
      </w:r>
      <w:r w:rsidR="00F84728" w:rsidRPr="003F1175">
        <w:rPr>
          <w:rFonts w:eastAsia="Arial Unicode MS" w:cs="Arial"/>
          <w:b/>
          <w:kern w:val="2"/>
          <w:sz w:val="22"/>
          <w:szCs w:val="22"/>
          <w:lang w:val="en-US" w:eastAsia="zh-CN"/>
        </w:rPr>
        <w:t>UE</w:t>
      </w:r>
      <w:r w:rsidR="004A7DB7" w:rsidRPr="003F1175">
        <w:rPr>
          <w:rFonts w:eastAsia="Arial Unicode MS" w:cs="Arial"/>
          <w:b/>
          <w:kern w:val="2"/>
          <w:sz w:val="22"/>
          <w:szCs w:val="22"/>
          <w:lang w:val="en-US" w:eastAsia="zh-CN"/>
        </w:rPr>
        <w:t>s</w:t>
      </w:r>
      <w:r w:rsidR="00F84728" w:rsidRPr="003F1175">
        <w:rPr>
          <w:rFonts w:eastAsia="Arial Unicode MS" w:cs="Arial"/>
          <w:b/>
          <w:kern w:val="2"/>
          <w:sz w:val="22"/>
          <w:szCs w:val="22"/>
          <w:lang w:val="en-US" w:eastAsia="zh-CN"/>
        </w:rPr>
        <w:t xml:space="preserve"> could share the same pool.</w:t>
      </w:r>
    </w:p>
    <w:p w14:paraId="79B62820" w14:textId="77777777" w:rsidR="00152F0C" w:rsidRDefault="00152F0C" w:rsidP="003F1175">
      <w:pPr>
        <w:jc w:val="both"/>
        <w:rPr>
          <w:rFonts w:eastAsia="Arial Unicode MS" w:cs="Arial"/>
          <w:b/>
          <w:i/>
          <w:kern w:val="2"/>
          <w:sz w:val="22"/>
          <w:lang w:val="en-US" w:eastAsia="zh-CN"/>
        </w:rPr>
      </w:pPr>
    </w:p>
    <w:p w14:paraId="5C2E55C6" w14:textId="329432B6" w:rsidR="00152F0C" w:rsidRDefault="003F1175" w:rsidP="0010461D">
      <w:pPr>
        <w:pStyle w:val="Titre2"/>
        <w:spacing w:before="100" w:beforeAutospacing="1" w:after="100" w:afterAutospacing="1" w:line="240" w:lineRule="auto"/>
        <w:rPr>
          <w:lang w:val="en-US"/>
        </w:rPr>
      </w:pPr>
      <w:r>
        <w:rPr>
          <w:lang w:val="en-US"/>
        </w:rPr>
        <w:t>Collision</w:t>
      </w:r>
      <w:r w:rsidR="00B66915">
        <w:rPr>
          <w:lang w:val="en-US"/>
        </w:rPr>
        <w:t xml:space="preserve"> risk</w:t>
      </w:r>
      <w:r>
        <w:rPr>
          <w:lang w:val="en-US"/>
        </w:rPr>
        <w:t xml:space="preserve"> and</w:t>
      </w:r>
      <w:r w:rsidR="00B66915">
        <w:rPr>
          <w:lang w:val="en-US"/>
        </w:rPr>
        <w:t xml:space="preserve"> </w:t>
      </w:r>
      <w:r w:rsidR="00152F0C">
        <w:rPr>
          <w:lang w:val="en-US"/>
        </w:rPr>
        <w:t>UL resource selection</w:t>
      </w:r>
      <w:r w:rsidR="00B66915">
        <w:rPr>
          <w:lang w:val="en-US"/>
        </w:rPr>
        <w:t xml:space="preserve"> policy.</w:t>
      </w:r>
    </w:p>
    <w:p w14:paraId="789D7A66" w14:textId="77777777" w:rsidR="00180C1F" w:rsidRPr="00180C1F" w:rsidRDefault="00180C1F" w:rsidP="00180C1F">
      <w:pPr>
        <w:rPr>
          <w:lang w:val="en-US"/>
        </w:rPr>
      </w:pPr>
    </w:p>
    <w:p w14:paraId="01CC6C92" w14:textId="6074E167" w:rsidR="00EB02F8" w:rsidRDefault="00EB02F8" w:rsidP="00152F0C">
      <w:pPr>
        <w:rPr>
          <w:rFonts w:eastAsia="Arial Unicode MS" w:cs="Arial"/>
          <w:kern w:val="2"/>
          <w:sz w:val="22"/>
          <w:szCs w:val="22"/>
          <w:lang w:val="en-US" w:eastAsia="zh-CN"/>
        </w:rPr>
      </w:pPr>
      <w:r>
        <w:rPr>
          <w:rFonts w:eastAsia="Arial Unicode MS" w:cs="Arial"/>
          <w:kern w:val="2"/>
          <w:sz w:val="22"/>
          <w:szCs w:val="22"/>
          <w:lang w:val="en-US" w:eastAsia="zh-CN"/>
        </w:rPr>
        <w:t xml:space="preserve">In the context of uplink transmission over pre-allocated shared radio resources, a collision </w:t>
      </w:r>
      <w:r w:rsidR="00180C1F">
        <w:rPr>
          <w:rFonts w:eastAsia="Arial Unicode MS" w:cs="Arial"/>
          <w:kern w:val="2"/>
          <w:sz w:val="22"/>
          <w:szCs w:val="22"/>
          <w:lang w:val="en-US" w:eastAsia="zh-CN"/>
        </w:rPr>
        <w:t xml:space="preserve">may </w:t>
      </w:r>
      <w:r w:rsidR="00F84728">
        <w:rPr>
          <w:rFonts w:eastAsia="Arial Unicode MS" w:cs="Arial"/>
          <w:kern w:val="2"/>
          <w:sz w:val="22"/>
          <w:szCs w:val="22"/>
          <w:lang w:val="en-US" w:eastAsia="zh-CN"/>
        </w:rPr>
        <w:t>occur</w:t>
      </w:r>
      <w:r w:rsidR="00180C1F">
        <w:rPr>
          <w:rFonts w:eastAsia="Arial Unicode MS" w:cs="Arial"/>
          <w:kern w:val="2"/>
          <w:sz w:val="22"/>
          <w:szCs w:val="22"/>
          <w:lang w:val="en-US" w:eastAsia="zh-CN"/>
        </w:rPr>
        <w:t>: if at least two transmission</w:t>
      </w:r>
      <w:r w:rsidR="0091193F">
        <w:rPr>
          <w:rFonts w:eastAsia="Arial Unicode MS" w:cs="Arial"/>
          <w:kern w:val="2"/>
          <w:sz w:val="22"/>
          <w:szCs w:val="22"/>
          <w:lang w:val="en-US" w:eastAsia="zh-CN"/>
        </w:rPr>
        <w:t xml:space="preserve">s </w:t>
      </w:r>
      <w:r w:rsidR="00180C1F">
        <w:rPr>
          <w:rFonts w:eastAsia="Arial Unicode MS" w:cs="Arial"/>
          <w:kern w:val="2"/>
          <w:sz w:val="22"/>
          <w:szCs w:val="22"/>
          <w:lang w:val="en-US" w:eastAsia="zh-CN"/>
        </w:rPr>
        <w:t xml:space="preserve">occur at the same </w:t>
      </w:r>
      <w:r>
        <w:rPr>
          <w:rFonts w:eastAsia="Arial Unicode MS" w:cs="Arial"/>
          <w:kern w:val="2"/>
          <w:sz w:val="22"/>
          <w:szCs w:val="22"/>
          <w:lang w:val="en-US" w:eastAsia="zh-CN"/>
        </w:rPr>
        <w:t xml:space="preserve">period of </w:t>
      </w:r>
      <w:r w:rsidR="00180C1F">
        <w:rPr>
          <w:rFonts w:eastAsia="Arial Unicode MS" w:cs="Arial"/>
          <w:kern w:val="2"/>
          <w:sz w:val="22"/>
          <w:szCs w:val="22"/>
          <w:lang w:val="en-US" w:eastAsia="zh-CN"/>
        </w:rPr>
        <w:t>time, on the same frequency resources</w:t>
      </w:r>
      <w:r>
        <w:rPr>
          <w:rFonts w:eastAsia="Arial Unicode MS" w:cs="Arial"/>
          <w:kern w:val="2"/>
          <w:sz w:val="22"/>
          <w:szCs w:val="22"/>
          <w:lang w:val="en-US" w:eastAsia="zh-CN"/>
        </w:rPr>
        <w:t xml:space="preserve">. An additional resource (CDMA sequence, power level) can be added to create a new dimension to separate </w:t>
      </w:r>
      <w:r w:rsidR="00B66915">
        <w:rPr>
          <w:rFonts w:eastAsia="Arial Unicode MS" w:cs="Arial"/>
          <w:kern w:val="2"/>
          <w:sz w:val="22"/>
          <w:szCs w:val="22"/>
          <w:lang w:val="en-US" w:eastAsia="zh-CN"/>
        </w:rPr>
        <w:t xml:space="preserve">BL/CE </w:t>
      </w:r>
      <w:r>
        <w:rPr>
          <w:rFonts w:eastAsia="Arial Unicode MS" w:cs="Arial"/>
          <w:kern w:val="2"/>
          <w:sz w:val="22"/>
          <w:szCs w:val="22"/>
          <w:lang w:val="en-US" w:eastAsia="zh-CN"/>
        </w:rPr>
        <w:t>UE</w:t>
      </w:r>
      <w:r w:rsidR="00B66915">
        <w:rPr>
          <w:rFonts w:eastAsia="Arial Unicode MS" w:cs="Arial"/>
          <w:kern w:val="2"/>
          <w:sz w:val="22"/>
          <w:szCs w:val="22"/>
          <w:lang w:val="en-US" w:eastAsia="zh-CN"/>
        </w:rPr>
        <w:t>s</w:t>
      </w:r>
      <w:r>
        <w:rPr>
          <w:rFonts w:eastAsia="Arial Unicode MS" w:cs="Arial"/>
          <w:kern w:val="2"/>
          <w:sz w:val="22"/>
          <w:szCs w:val="22"/>
          <w:lang w:val="en-US" w:eastAsia="zh-CN"/>
        </w:rPr>
        <w:t xml:space="preserve"> and reduce collision probability</w:t>
      </w:r>
      <w:r w:rsidR="00B66915">
        <w:rPr>
          <w:rFonts w:eastAsia="Arial Unicode MS" w:cs="Arial"/>
          <w:kern w:val="2"/>
          <w:sz w:val="22"/>
          <w:szCs w:val="22"/>
          <w:lang w:val="en-US" w:eastAsia="zh-CN"/>
        </w:rPr>
        <w:t xml:space="preserve"> without avoiding it.</w:t>
      </w:r>
    </w:p>
    <w:p w14:paraId="4C6D835B" w14:textId="7B528645" w:rsidR="00180C1F" w:rsidRDefault="00EB02F8" w:rsidP="00152F0C">
      <w:pPr>
        <w:rPr>
          <w:rFonts w:eastAsia="Arial Unicode MS" w:cs="Arial"/>
          <w:kern w:val="2"/>
          <w:sz w:val="22"/>
          <w:szCs w:val="22"/>
          <w:lang w:val="en-US" w:eastAsia="zh-CN"/>
        </w:rPr>
      </w:pPr>
      <w:r>
        <w:rPr>
          <w:rFonts w:eastAsia="Arial Unicode MS" w:cs="Arial"/>
          <w:kern w:val="2"/>
          <w:sz w:val="22"/>
          <w:szCs w:val="22"/>
          <w:lang w:val="en-US" w:eastAsia="zh-CN"/>
        </w:rPr>
        <w:t xml:space="preserve">Therefore, </w:t>
      </w:r>
      <w:r w:rsidR="00B66915">
        <w:rPr>
          <w:rFonts w:eastAsia="Arial Unicode MS" w:cs="Arial"/>
          <w:kern w:val="2"/>
          <w:sz w:val="22"/>
          <w:szCs w:val="22"/>
          <w:lang w:val="en-US" w:eastAsia="zh-CN"/>
        </w:rPr>
        <w:t xml:space="preserve">we can see that the way UEs perform uplink </w:t>
      </w:r>
      <w:r w:rsidR="00180C1F">
        <w:rPr>
          <w:rFonts w:eastAsia="Arial Unicode MS" w:cs="Arial"/>
          <w:kern w:val="2"/>
          <w:sz w:val="22"/>
          <w:szCs w:val="22"/>
          <w:lang w:val="en-US" w:eastAsia="zh-CN"/>
        </w:rPr>
        <w:t>resource</w:t>
      </w:r>
      <w:r w:rsidR="00747A98">
        <w:rPr>
          <w:rFonts w:eastAsia="Arial Unicode MS" w:cs="Arial"/>
          <w:kern w:val="2"/>
          <w:sz w:val="22"/>
          <w:szCs w:val="22"/>
          <w:lang w:val="en-US" w:eastAsia="zh-CN"/>
        </w:rPr>
        <w:t xml:space="preserve"> unit</w:t>
      </w:r>
      <w:r w:rsidR="00180C1F">
        <w:rPr>
          <w:rFonts w:eastAsia="Arial Unicode MS" w:cs="Arial"/>
          <w:kern w:val="2"/>
          <w:sz w:val="22"/>
          <w:szCs w:val="22"/>
          <w:lang w:val="en-US" w:eastAsia="zh-CN"/>
        </w:rPr>
        <w:t xml:space="preserve"> selection </w:t>
      </w:r>
      <w:r w:rsidR="00B66915">
        <w:rPr>
          <w:rFonts w:eastAsia="Arial Unicode MS" w:cs="Arial"/>
          <w:kern w:val="2"/>
          <w:sz w:val="22"/>
          <w:szCs w:val="22"/>
          <w:lang w:val="en-US" w:eastAsia="zh-CN"/>
        </w:rPr>
        <w:t>can have a large impact on</w:t>
      </w:r>
      <w:r>
        <w:rPr>
          <w:rFonts w:eastAsia="Arial Unicode MS" w:cs="Arial"/>
          <w:kern w:val="2"/>
          <w:sz w:val="22"/>
          <w:szCs w:val="22"/>
          <w:lang w:val="en-US" w:eastAsia="zh-CN"/>
        </w:rPr>
        <w:t xml:space="preserve"> the risk of collision.</w:t>
      </w:r>
    </w:p>
    <w:p w14:paraId="20550DE8" w14:textId="77777777" w:rsidR="00180C1F" w:rsidRDefault="00180C1F" w:rsidP="00152F0C">
      <w:pPr>
        <w:rPr>
          <w:rFonts w:eastAsia="Arial Unicode MS" w:cs="Arial"/>
          <w:kern w:val="2"/>
          <w:sz w:val="22"/>
          <w:szCs w:val="22"/>
          <w:lang w:val="en-US" w:eastAsia="zh-CN"/>
        </w:rPr>
      </w:pPr>
    </w:p>
    <w:p w14:paraId="778DA4E3" w14:textId="67D7BC7C" w:rsidR="00F84728" w:rsidRDefault="00A56DD6" w:rsidP="00152F0C">
      <w:pPr>
        <w:rPr>
          <w:rFonts w:eastAsia="Arial Unicode MS" w:cs="Arial"/>
          <w:kern w:val="2"/>
          <w:sz w:val="22"/>
          <w:szCs w:val="22"/>
          <w:lang w:val="en-US" w:eastAsia="zh-CN"/>
        </w:rPr>
      </w:pPr>
      <w:r>
        <w:rPr>
          <w:rFonts w:eastAsia="Arial Unicode MS" w:cs="Arial"/>
          <w:kern w:val="2"/>
          <w:sz w:val="22"/>
          <w:szCs w:val="22"/>
          <w:lang w:val="en-US" w:eastAsia="zh-CN"/>
        </w:rPr>
        <w:t xml:space="preserve">If we assume that the </w:t>
      </w:r>
      <w:r w:rsidR="00EB02F8">
        <w:rPr>
          <w:rFonts w:eastAsia="Arial Unicode MS" w:cs="Arial"/>
          <w:kern w:val="2"/>
          <w:sz w:val="22"/>
          <w:szCs w:val="22"/>
          <w:lang w:val="en-US" w:eastAsia="zh-CN"/>
        </w:rPr>
        <w:t xml:space="preserve">BL/CE </w:t>
      </w:r>
      <w:r w:rsidR="00F84728">
        <w:rPr>
          <w:rFonts w:eastAsia="Arial Unicode MS" w:cs="Arial"/>
          <w:kern w:val="2"/>
          <w:sz w:val="22"/>
          <w:szCs w:val="22"/>
          <w:lang w:val="en-US" w:eastAsia="zh-CN"/>
        </w:rPr>
        <w:t xml:space="preserve">UE has </w:t>
      </w:r>
      <w:r w:rsidR="00CF7E38">
        <w:rPr>
          <w:rFonts w:eastAsia="Arial Unicode MS" w:cs="Arial"/>
          <w:kern w:val="2"/>
          <w:sz w:val="22"/>
          <w:szCs w:val="22"/>
          <w:lang w:val="en-US" w:eastAsia="zh-CN"/>
        </w:rPr>
        <w:t>no</w:t>
      </w:r>
      <w:r w:rsidR="002B2308">
        <w:rPr>
          <w:rFonts w:eastAsia="Arial Unicode MS" w:cs="Arial"/>
          <w:kern w:val="2"/>
          <w:sz w:val="22"/>
          <w:szCs w:val="22"/>
          <w:lang w:val="en-US" w:eastAsia="zh-CN"/>
        </w:rPr>
        <w:t xml:space="preserve"> information </w:t>
      </w:r>
      <w:r w:rsidR="00387ED8">
        <w:rPr>
          <w:rFonts w:eastAsia="Arial Unicode MS" w:cs="Arial"/>
          <w:kern w:val="2"/>
          <w:sz w:val="22"/>
          <w:szCs w:val="22"/>
          <w:lang w:val="en-US" w:eastAsia="zh-CN"/>
        </w:rPr>
        <w:t>whatsoever</w:t>
      </w:r>
      <w:r w:rsidR="002B2308">
        <w:rPr>
          <w:rFonts w:eastAsia="Arial Unicode MS" w:cs="Arial"/>
          <w:kern w:val="2"/>
          <w:sz w:val="22"/>
          <w:szCs w:val="22"/>
          <w:lang w:val="en-US" w:eastAsia="zh-CN"/>
        </w:rPr>
        <w:t xml:space="preserve"> on the </w:t>
      </w:r>
      <w:r w:rsidR="00387ED8">
        <w:rPr>
          <w:rFonts w:eastAsia="Arial Unicode MS" w:cs="Arial"/>
          <w:kern w:val="2"/>
          <w:sz w:val="22"/>
          <w:szCs w:val="22"/>
          <w:lang w:val="en-US" w:eastAsia="zh-CN"/>
        </w:rPr>
        <w:t>resource</w:t>
      </w:r>
      <w:r w:rsidR="006F2E30">
        <w:rPr>
          <w:rFonts w:eastAsia="Arial Unicode MS" w:cs="Arial"/>
          <w:kern w:val="2"/>
          <w:sz w:val="22"/>
          <w:szCs w:val="22"/>
          <w:lang w:val="en-US" w:eastAsia="zh-CN"/>
        </w:rPr>
        <w:t xml:space="preserve"> occupancy </w:t>
      </w:r>
      <w:r w:rsidR="002B2308">
        <w:rPr>
          <w:rFonts w:eastAsia="Arial Unicode MS" w:cs="Arial"/>
          <w:kern w:val="2"/>
          <w:sz w:val="22"/>
          <w:szCs w:val="22"/>
          <w:lang w:val="en-US" w:eastAsia="zh-CN"/>
        </w:rPr>
        <w:t>prior to transmission</w:t>
      </w:r>
      <w:r w:rsidR="00EB02F8">
        <w:rPr>
          <w:rFonts w:eastAsia="Arial Unicode MS" w:cs="Arial"/>
          <w:kern w:val="2"/>
          <w:sz w:val="22"/>
          <w:szCs w:val="22"/>
          <w:lang w:val="en-US" w:eastAsia="zh-CN"/>
        </w:rPr>
        <w:t xml:space="preserve"> and that </w:t>
      </w:r>
      <w:r w:rsidR="002B2308">
        <w:rPr>
          <w:rFonts w:eastAsia="Arial Unicode MS" w:cs="Arial"/>
          <w:kern w:val="2"/>
          <w:sz w:val="22"/>
          <w:szCs w:val="22"/>
          <w:lang w:val="en-US" w:eastAsia="zh-CN"/>
        </w:rPr>
        <w:t xml:space="preserve">the </w:t>
      </w:r>
      <w:r w:rsidR="00387ED8">
        <w:rPr>
          <w:rFonts w:eastAsia="Arial Unicode MS" w:cs="Arial"/>
          <w:kern w:val="2"/>
          <w:sz w:val="22"/>
          <w:szCs w:val="22"/>
          <w:lang w:val="en-US" w:eastAsia="zh-CN"/>
        </w:rPr>
        <w:t>resource</w:t>
      </w:r>
      <w:r w:rsidR="00747A98">
        <w:rPr>
          <w:rFonts w:eastAsia="Arial Unicode MS" w:cs="Arial"/>
          <w:kern w:val="2"/>
          <w:sz w:val="22"/>
          <w:szCs w:val="22"/>
          <w:lang w:val="en-US" w:eastAsia="zh-CN"/>
        </w:rPr>
        <w:t xml:space="preserve"> unit</w:t>
      </w:r>
      <w:r w:rsidR="008D7961">
        <w:rPr>
          <w:rFonts w:eastAsia="Arial Unicode MS" w:cs="Arial"/>
          <w:kern w:val="2"/>
          <w:sz w:val="22"/>
          <w:szCs w:val="22"/>
          <w:lang w:val="en-US" w:eastAsia="zh-CN"/>
        </w:rPr>
        <w:t xml:space="preserve"> selection is either fixed </w:t>
      </w:r>
      <w:r w:rsidR="00A942B3">
        <w:rPr>
          <w:rFonts w:eastAsia="Arial Unicode MS" w:cs="Arial"/>
          <w:kern w:val="2"/>
          <w:sz w:val="22"/>
          <w:szCs w:val="22"/>
          <w:lang w:val="en-US" w:eastAsia="zh-CN"/>
        </w:rPr>
        <w:t xml:space="preserve">or random </w:t>
      </w:r>
      <w:r w:rsidR="004F0CD1">
        <w:rPr>
          <w:rFonts w:eastAsia="Arial Unicode MS" w:cs="Arial"/>
          <w:kern w:val="2"/>
          <w:sz w:val="22"/>
          <w:szCs w:val="22"/>
          <w:lang w:val="en-US" w:eastAsia="zh-CN"/>
        </w:rPr>
        <w:t xml:space="preserve">(or a mixed) </w:t>
      </w:r>
      <w:r w:rsidR="00A942B3">
        <w:rPr>
          <w:rFonts w:eastAsia="Arial Unicode MS" w:cs="Arial"/>
          <w:kern w:val="2"/>
          <w:sz w:val="22"/>
          <w:szCs w:val="22"/>
          <w:lang w:val="en-US" w:eastAsia="zh-CN"/>
        </w:rPr>
        <w:t xml:space="preserve">among the configured </w:t>
      </w:r>
      <w:r w:rsidR="00387ED8">
        <w:rPr>
          <w:rFonts w:eastAsia="Arial Unicode MS" w:cs="Arial"/>
          <w:kern w:val="2"/>
          <w:sz w:val="22"/>
          <w:szCs w:val="22"/>
          <w:lang w:val="en-US" w:eastAsia="zh-CN"/>
        </w:rPr>
        <w:t>resource</w:t>
      </w:r>
      <w:r w:rsidR="00A942B3">
        <w:rPr>
          <w:rFonts w:eastAsia="Arial Unicode MS" w:cs="Arial"/>
          <w:kern w:val="2"/>
          <w:sz w:val="22"/>
          <w:szCs w:val="22"/>
          <w:lang w:val="en-US" w:eastAsia="zh-CN"/>
        </w:rPr>
        <w:t xml:space="preserve"> pools</w:t>
      </w:r>
      <w:r w:rsidR="00CF7E38">
        <w:rPr>
          <w:rFonts w:eastAsia="Arial Unicode MS" w:cs="Arial"/>
          <w:kern w:val="2"/>
          <w:sz w:val="22"/>
          <w:szCs w:val="22"/>
          <w:lang w:val="en-US" w:eastAsia="zh-CN"/>
        </w:rPr>
        <w:t>.</w:t>
      </w:r>
      <w:r w:rsidR="00551AE1">
        <w:rPr>
          <w:rFonts w:eastAsia="Arial Unicode MS" w:cs="Arial"/>
          <w:kern w:val="2"/>
          <w:sz w:val="22"/>
          <w:szCs w:val="22"/>
          <w:lang w:val="en-US" w:eastAsia="zh-CN"/>
        </w:rPr>
        <w:t xml:space="preserve"> We call these</w:t>
      </w:r>
      <w:r w:rsidR="006C3B28">
        <w:rPr>
          <w:rFonts w:eastAsia="Arial Unicode MS" w:cs="Arial"/>
          <w:kern w:val="2"/>
          <w:sz w:val="22"/>
          <w:szCs w:val="22"/>
          <w:lang w:val="en-US" w:eastAsia="zh-CN"/>
        </w:rPr>
        <w:t xml:space="preserve"> </w:t>
      </w:r>
      <w:r w:rsidR="00551AE1">
        <w:rPr>
          <w:rFonts w:eastAsia="Arial Unicode MS" w:cs="Arial"/>
          <w:kern w:val="2"/>
          <w:sz w:val="22"/>
          <w:szCs w:val="22"/>
          <w:lang w:val="en-US" w:eastAsia="zh-CN"/>
        </w:rPr>
        <w:t>scenarios blind selection.</w:t>
      </w:r>
    </w:p>
    <w:p w14:paraId="68EAE334" w14:textId="77777777" w:rsidR="00180C1F" w:rsidRDefault="00180C1F" w:rsidP="00152F0C">
      <w:pPr>
        <w:rPr>
          <w:rFonts w:eastAsia="Arial Unicode MS" w:cs="Arial"/>
          <w:kern w:val="2"/>
          <w:sz w:val="22"/>
          <w:szCs w:val="22"/>
          <w:lang w:val="en-US" w:eastAsia="ja-JP"/>
        </w:rPr>
      </w:pPr>
    </w:p>
    <w:p w14:paraId="161B3EF3" w14:textId="6DBE5908" w:rsidR="00C868B7" w:rsidRDefault="00C868B7" w:rsidP="00152F0C">
      <w:pPr>
        <w:rPr>
          <w:rFonts w:eastAsia="Arial Unicode MS" w:cs="Arial"/>
          <w:kern w:val="2"/>
          <w:sz w:val="22"/>
          <w:szCs w:val="22"/>
          <w:lang w:val="en-US" w:eastAsia="ja-JP"/>
        </w:rPr>
      </w:pPr>
      <w:r>
        <w:rPr>
          <w:rFonts w:eastAsia="Arial Unicode MS" w:cs="Arial"/>
          <w:kern w:val="2"/>
          <w:sz w:val="22"/>
          <w:szCs w:val="22"/>
          <w:lang w:val="en-US" w:eastAsia="ja-JP"/>
        </w:rPr>
        <w:t>Depending on the resource</w:t>
      </w:r>
      <w:r w:rsidR="00316BEA">
        <w:rPr>
          <w:rFonts w:eastAsia="Arial Unicode MS" w:cs="Arial"/>
          <w:kern w:val="2"/>
          <w:sz w:val="22"/>
          <w:szCs w:val="22"/>
          <w:lang w:val="en-US" w:eastAsia="ja-JP"/>
        </w:rPr>
        <w:t xml:space="preserve"> unit </w:t>
      </w:r>
      <w:r>
        <w:rPr>
          <w:rFonts w:eastAsia="Arial Unicode MS" w:cs="Arial"/>
          <w:kern w:val="2"/>
          <w:sz w:val="22"/>
          <w:szCs w:val="22"/>
          <w:lang w:val="en-US" w:eastAsia="ja-JP"/>
        </w:rPr>
        <w:t xml:space="preserve">chosen by </w:t>
      </w:r>
      <w:r w:rsidR="003D7D3A">
        <w:rPr>
          <w:rFonts w:eastAsia="Arial Unicode MS" w:cs="Arial"/>
          <w:kern w:val="2"/>
          <w:sz w:val="22"/>
          <w:szCs w:val="22"/>
          <w:lang w:val="en-US" w:eastAsia="ja-JP"/>
        </w:rPr>
        <w:t>several</w:t>
      </w:r>
      <w:r>
        <w:rPr>
          <w:rFonts w:eastAsia="Arial Unicode MS" w:cs="Arial"/>
          <w:kern w:val="2"/>
          <w:sz w:val="22"/>
          <w:szCs w:val="22"/>
          <w:lang w:val="en-US" w:eastAsia="ja-JP"/>
        </w:rPr>
        <w:t xml:space="preserve"> UE</w:t>
      </w:r>
      <w:r w:rsidR="003D7D3A">
        <w:rPr>
          <w:rFonts w:eastAsia="Arial Unicode MS" w:cs="Arial"/>
          <w:kern w:val="2"/>
          <w:sz w:val="22"/>
          <w:szCs w:val="22"/>
          <w:lang w:val="en-US" w:eastAsia="ja-JP"/>
        </w:rPr>
        <w:t>s</w:t>
      </w:r>
      <w:r>
        <w:rPr>
          <w:rFonts w:eastAsia="Arial Unicode MS" w:cs="Arial"/>
          <w:kern w:val="2"/>
          <w:sz w:val="22"/>
          <w:szCs w:val="22"/>
          <w:lang w:val="en-US" w:eastAsia="ja-JP"/>
        </w:rPr>
        <w:t xml:space="preserve"> </w:t>
      </w:r>
      <w:r w:rsidR="00252141">
        <w:rPr>
          <w:rFonts w:eastAsia="Arial Unicode MS" w:cs="Arial"/>
          <w:kern w:val="2"/>
          <w:sz w:val="22"/>
          <w:szCs w:val="22"/>
          <w:lang w:val="en-US" w:eastAsia="ja-JP"/>
        </w:rPr>
        <w:t xml:space="preserve">configured with </w:t>
      </w:r>
      <w:r>
        <w:rPr>
          <w:rFonts w:eastAsia="Arial Unicode MS" w:cs="Arial"/>
          <w:kern w:val="2"/>
          <w:sz w:val="22"/>
          <w:szCs w:val="22"/>
          <w:lang w:val="en-US" w:eastAsia="ja-JP"/>
        </w:rPr>
        <w:t>the same resource pool</w:t>
      </w:r>
      <w:r w:rsidR="00466DC6">
        <w:rPr>
          <w:rFonts w:eastAsia="Arial Unicode MS" w:cs="Arial"/>
          <w:kern w:val="2"/>
          <w:sz w:val="22"/>
          <w:szCs w:val="22"/>
          <w:lang w:val="en-US" w:eastAsia="ja-JP"/>
        </w:rPr>
        <w:t>, th</w:t>
      </w:r>
      <w:r w:rsidR="00FA1EE7">
        <w:rPr>
          <w:rFonts w:eastAsia="Arial Unicode MS" w:cs="Arial"/>
          <w:kern w:val="2"/>
          <w:sz w:val="22"/>
          <w:szCs w:val="22"/>
          <w:lang w:val="en-US" w:eastAsia="ja-JP"/>
        </w:rPr>
        <w:t>e</w:t>
      </w:r>
      <w:r>
        <w:rPr>
          <w:rFonts w:eastAsia="Arial Unicode MS" w:cs="Arial"/>
          <w:kern w:val="2"/>
          <w:sz w:val="22"/>
          <w:szCs w:val="22"/>
          <w:lang w:val="en-US" w:eastAsia="ja-JP"/>
        </w:rPr>
        <w:t xml:space="preserve"> initial transmission can be a </w:t>
      </w:r>
      <w:r w:rsidR="003F1175">
        <w:rPr>
          <w:rFonts w:eastAsia="Arial Unicode MS" w:cs="Arial"/>
          <w:kern w:val="2"/>
          <w:sz w:val="22"/>
          <w:szCs w:val="22"/>
          <w:lang w:val="en-US" w:eastAsia="ja-JP"/>
        </w:rPr>
        <w:t>success,</w:t>
      </w:r>
      <w:r>
        <w:rPr>
          <w:rFonts w:eastAsia="Arial Unicode MS" w:cs="Arial"/>
          <w:kern w:val="2"/>
          <w:sz w:val="22"/>
          <w:szCs w:val="22"/>
          <w:lang w:val="en-US" w:eastAsia="ja-JP"/>
        </w:rPr>
        <w:t xml:space="preserve"> </w:t>
      </w:r>
      <w:r w:rsidR="00180C1F">
        <w:rPr>
          <w:rFonts w:eastAsia="Arial Unicode MS" w:cs="Arial"/>
          <w:kern w:val="2"/>
          <w:sz w:val="22"/>
          <w:szCs w:val="22"/>
          <w:lang w:val="en-US" w:eastAsia="ja-JP"/>
        </w:rPr>
        <w:t>or a</w:t>
      </w:r>
      <w:r w:rsidR="00FA1EE7">
        <w:rPr>
          <w:rFonts w:eastAsia="Arial Unicode MS" w:cs="Arial"/>
          <w:kern w:val="2"/>
          <w:sz w:val="22"/>
          <w:szCs w:val="22"/>
          <w:lang w:val="en-US" w:eastAsia="ja-JP"/>
        </w:rPr>
        <w:t xml:space="preserve">n outage </w:t>
      </w:r>
      <w:r w:rsidR="00180C1F">
        <w:rPr>
          <w:rFonts w:eastAsia="Arial Unicode MS" w:cs="Arial"/>
          <w:kern w:val="2"/>
          <w:sz w:val="22"/>
          <w:szCs w:val="22"/>
          <w:lang w:val="en-US" w:eastAsia="ja-JP"/>
        </w:rPr>
        <w:t xml:space="preserve">can occur. </w:t>
      </w:r>
      <w:r w:rsidR="00442C7C">
        <w:rPr>
          <w:rFonts w:eastAsia="Arial Unicode MS" w:cs="Arial"/>
          <w:kern w:val="2"/>
          <w:sz w:val="22"/>
          <w:szCs w:val="22"/>
          <w:lang w:val="en-US" w:eastAsia="ja-JP"/>
        </w:rPr>
        <w:t>Since</w:t>
      </w:r>
      <w:r w:rsidR="00FA1EE7">
        <w:rPr>
          <w:rFonts w:eastAsia="Arial Unicode MS" w:cs="Arial"/>
          <w:kern w:val="2"/>
          <w:sz w:val="22"/>
          <w:szCs w:val="22"/>
          <w:lang w:val="en-US" w:eastAsia="ja-JP"/>
        </w:rPr>
        <w:t xml:space="preserve"> each </w:t>
      </w:r>
      <w:r w:rsidR="00EB02F8">
        <w:rPr>
          <w:rFonts w:eastAsia="Arial Unicode MS" w:cs="Arial"/>
          <w:kern w:val="2"/>
          <w:sz w:val="22"/>
          <w:szCs w:val="22"/>
          <w:lang w:val="en-US" w:eastAsia="ja-JP"/>
        </w:rPr>
        <w:t xml:space="preserve">BL/CE </w:t>
      </w:r>
      <w:r w:rsidR="00180C1F">
        <w:rPr>
          <w:rFonts w:eastAsia="Arial Unicode MS" w:cs="Arial"/>
          <w:kern w:val="2"/>
          <w:sz w:val="22"/>
          <w:szCs w:val="22"/>
          <w:lang w:val="en-US" w:eastAsia="ja-JP"/>
        </w:rPr>
        <w:t>UE select</w:t>
      </w:r>
      <w:r w:rsidR="00E5575F">
        <w:rPr>
          <w:rFonts w:eastAsia="Arial Unicode MS" w:cs="Arial"/>
          <w:kern w:val="2"/>
          <w:sz w:val="22"/>
          <w:szCs w:val="22"/>
          <w:lang w:val="en-US" w:eastAsia="ja-JP"/>
        </w:rPr>
        <w:t>s its</w:t>
      </w:r>
      <w:r w:rsidR="00180C1F">
        <w:rPr>
          <w:rFonts w:eastAsia="Arial Unicode MS" w:cs="Arial"/>
          <w:kern w:val="2"/>
          <w:sz w:val="22"/>
          <w:szCs w:val="22"/>
          <w:lang w:val="en-US" w:eastAsia="ja-JP"/>
        </w:rPr>
        <w:t xml:space="preserve"> resource </w:t>
      </w:r>
      <w:r w:rsidR="00A826DD">
        <w:rPr>
          <w:rFonts w:eastAsia="Arial Unicode MS" w:cs="Arial"/>
          <w:kern w:val="2"/>
          <w:sz w:val="22"/>
          <w:szCs w:val="22"/>
          <w:lang w:val="en-US" w:eastAsia="ja-JP"/>
        </w:rPr>
        <w:t xml:space="preserve">unit with no prior information on the </w:t>
      </w:r>
      <w:r w:rsidR="00442C7C">
        <w:rPr>
          <w:rFonts w:eastAsia="Arial Unicode MS" w:cs="Arial"/>
          <w:kern w:val="2"/>
          <w:sz w:val="22"/>
          <w:szCs w:val="22"/>
          <w:lang w:val="en-US" w:eastAsia="ja-JP"/>
        </w:rPr>
        <w:t>resource</w:t>
      </w:r>
      <w:r w:rsidR="00A826DD">
        <w:rPr>
          <w:rFonts w:eastAsia="Arial Unicode MS" w:cs="Arial"/>
          <w:kern w:val="2"/>
          <w:sz w:val="22"/>
          <w:szCs w:val="22"/>
          <w:lang w:val="en-US" w:eastAsia="ja-JP"/>
        </w:rPr>
        <w:t xml:space="preserve"> occupancy</w:t>
      </w:r>
      <w:r w:rsidR="00E5575F">
        <w:rPr>
          <w:rFonts w:eastAsia="Arial Unicode MS" w:cs="Arial"/>
          <w:kern w:val="2"/>
          <w:sz w:val="22"/>
          <w:szCs w:val="22"/>
          <w:lang w:val="en-US" w:eastAsia="ja-JP"/>
        </w:rPr>
        <w:t xml:space="preserve"> (blindly)</w:t>
      </w:r>
      <w:r w:rsidR="00180C1F">
        <w:rPr>
          <w:rFonts w:eastAsia="Arial Unicode MS" w:cs="Arial"/>
          <w:kern w:val="2"/>
          <w:sz w:val="22"/>
          <w:szCs w:val="22"/>
          <w:lang w:val="en-US" w:eastAsia="ja-JP"/>
        </w:rPr>
        <w:t xml:space="preserve">, </w:t>
      </w:r>
      <w:r w:rsidR="001C1220">
        <w:rPr>
          <w:rFonts w:eastAsia="Arial Unicode MS" w:cs="Arial"/>
          <w:kern w:val="2"/>
          <w:sz w:val="22"/>
          <w:szCs w:val="22"/>
          <w:lang w:val="en-US" w:eastAsia="ja-JP"/>
        </w:rPr>
        <w:t>it</w:t>
      </w:r>
      <w:r w:rsidR="00CF7E38">
        <w:rPr>
          <w:rFonts w:eastAsia="Arial Unicode MS" w:cs="Arial"/>
          <w:kern w:val="2"/>
          <w:sz w:val="22"/>
          <w:szCs w:val="22"/>
          <w:lang w:val="en-US" w:eastAsia="ja-JP"/>
        </w:rPr>
        <w:t xml:space="preserve"> ha</w:t>
      </w:r>
      <w:r w:rsidR="001C1220">
        <w:rPr>
          <w:rFonts w:eastAsia="Arial Unicode MS" w:cs="Arial"/>
          <w:kern w:val="2"/>
          <w:sz w:val="22"/>
          <w:szCs w:val="22"/>
          <w:lang w:val="en-US" w:eastAsia="ja-JP"/>
        </w:rPr>
        <w:t xml:space="preserve">s </w:t>
      </w:r>
      <w:r>
        <w:rPr>
          <w:rFonts w:eastAsia="Arial Unicode MS" w:cs="Arial"/>
          <w:kern w:val="2"/>
          <w:sz w:val="22"/>
          <w:szCs w:val="22"/>
          <w:lang w:val="en-US" w:eastAsia="ja-JP"/>
        </w:rPr>
        <w:t>no</w:t>
      </w:r>
      <w:r w:rsidR="00170AA3">
        <w:rPr>
          <w:rFonts w:eastAsia="Arial Unicode MS" w:cs="Arial"/>
          <w:kern w:val="2"/>
          <w:sz w:val="22"/>
          <w:szCs w:val="22"/>
          <w:lang w:val="en-US" w:eastAsia="ja-JP"/>
        </w:rPr>
        <w:t xml:space="preserve"> lever </w:t>
      </w:r>
      <w:r>
        <w:rPr>
          <w:rFonts w:eastAsia="Arial Unicode MS" w:cs="Arial"/>
          <w:kern w:val="2"/>
          <w:sz w:val="22"/>
          <w:szCs w:val="22"/>
          <w:lang w:val="en-US" w:eastAsia="ja-JP"/>
        </w:rPr>
        <w:t xml:space="preserve">to </w:t>
      </w:r>
      <w:r w:rsidR="00170AA3">
        <w:rPr>
          <w:rFonts w:eastAsia="Arial Unicode MS" w:cs="Arial"/>
          <w:kern w:val="2"/>
          <w:sz w:val="22"/>
          <w:szCs w:val="22"/>
          <w:lang w:val="en-US" w:eastAsia="ja-JP"/>
        </w:rPr>
        <w:t xml:space="preserve">reduce </w:t>
      </w:r>
      <w:r w:rsidR="001C1220">
        <w:rPr>
          <w:rFonts w:eastAsia="Arial Unicode MS" w:cs="Arial"/>
          <w:kern w:val="2"/>
          <w:sz w:val="22"/>
          <w:szCs w:val="22"/>
          <w:lang w:val="en-US" w:eastAsia="ja-JP"/>
        </w:rPr>
        <w:t>its</w:t>
      </w:r>
      <w:r w:rsidR="00170AA3">
        <w:rPr>
          <w:rFonts w:eastAsia="Arial Unicode MS" w:cs="Arial"/>
          <w:kern w:val="2"/>
          <w:sz w:val="22"/>
          <w:szCs w:val="22"/>
          <w:lang w:val="en-US" w:eastAsia="ja-JP"/>
        </w:rPr>
        <w:t xml:space="preserve"> outage</w:t>
      </w:r>
      <w:r w:rsidR="00180C1F">
        <w:rPr>
          <w:rFonts w:eastAsia="Arial Unicode MS" w:cs="Arial"/>
          <w:kern w:val="2"/>
          <w:sz w:val="22"/>
          <w:szCs w:val="22"/>
          <w:lang w:val="en-US" w:eastAsia="ja-JP"/>
        </w:rPr>
        <w:t xml:space="preserve"> </w:t>
      </w:r>
      <w:r w:rsidR="000A221D">
        <w:rPr>
          <w:rFonts w:eastAsia="Arial Unicode MS" w:cs="Arial"/>
          <w:kern w:val="2"/>
          <w:sz w:val="22"/>
          <w:szCs w:val="22"/>
          <w:lang w:val="en-US" w:eastAsia="ja-JP"/>
        </w:rPr>
        <w:t xml:space="preserve">or improve </w:t>
      </w:r>
      <w:r w:rsidR="001C1220">
        <w:rPr>
          <w:rFonts w:eastAsia="Arial Unicode MS" w:cs="Arial"/>
          <w:kern w:val="2"/>
          <w:sz w:val="22"/>
          <w:szCs w:val="22"/>
          <w:lang w:val="en-US" w:eastAsia="ja-JP"/>
        </w:rPr>
        <w:t>its</w:t>
      </w:r>
      <w:r w:rsidR="000A221D">
        <w:rPr>
          <w:rFonts w:eastAsia="Arial Unicode MS" w:cs="Arial"/>
          <w:kern w:val="2"/>
          <w:sz w:val="22"/>
          <w:szCs w:val="22"/>
          <w:lang w:val="en-US" w:eastAsia="ja-JP"/>
        </w:rPr>
        <w:t xml:space="preserve"> </w:t>
      </w:r>
      <w:r w:rsidR="00180C1F">
        <w:rPr>
          <w:rFonts w:eastAsia="Arial Unicode MS" w:cs="Arial"/>
          <w:kern w:val="2"/>
          <w:sz w:val="22"/>
          <w:szCs w:val="22"/>
          <w:lang w:val="en-US" w:eastAsia="ja-JP"/>
        </w:rPr>
        <w:t xml:space="preserve">success rate. </w:t>
      </w:r>
      <w:r>
        <w:rPr>
          <w:rFonts w:eastAsia="Arial Unicode MS" w:cs="Arial"/>
          <w:kern w:val="2"/>
          <w:sz w:val="22"/>
          <w:szCs w:val="22"/>
          <w:lang w:val="en-US" w:eastAsia="ja-JP"/>
        </w:rPr>
        <w:t>This will lead operator</w:t>
      </w:r>
      <w:r w:rsidR="000A221D">
        <w:rPr>
          <w:rFonts w:eastAsia="Arial Unicode MS" w:cs="Arial"/>
          <w:kern w:val="2"/>
          <w:sz w:val="22"/>
          <w:szCs w:val="22"/>
          <w:lang w:val="en-US" w:eastAsia="ja-JP"/>
        </w:rPr>
        <w:t>s either to:</w:t>
      </w:r>
    </w:p>
    <w:p w14:paraId="3A6A8C28" w14:textId="77777777" w:rsidR="003F1175" w:rsidRDefault="003F1175" w:rsidP="00152F0C">
      <w:pPr>
        <w:rPr>
          <w:rFonts w:eastAsia="Arial Unicode MS" w:cs="Arial"/>
          <w:kern w:val="2"/>
          <w:sz w:val="22"/>
          <w:szCs w:val="22"/>
          <w:lang w:val="en-US" w:eastAsia="ja-JP"/>
        </w:rPr>
      </w:pPr>
    </w:p>
    <w:p w14:paraId="2E4AA9D3" w14:textId="52211A2F" w:rsidR="00466DC6" w:rsidRDefault="00C868B7" w:rsidP="00C868B7">
      <w:pPr>
        <w:numPr>
          <w:ilvl w:val="0"/>
          <w:numId w:val="42"/>
        </w:numPr>
        <w:rPr>
          <w:rFonts w:eastAsia="Arial Unicode MS" w:cs="Arial"/>
          <w:kern w:val="2"/>
          <w:sz w:val="22"/>
          <w:szCs w:val="22"/>
          <w:lang w:val="en-US" w:eastAsia="ja-JP"/>
        </w:rPr>
      </w:pPr>
      <w:r w:rsidRPr="00466DC6">
        <w:rPr>
          <w:rFonts w:eastAsia="Arial Unicode MS" w:cs="Arial"/>
          <w:kern w:val="2"/>
          <w:sz w:val="22"/>
          <w:szCs w:val="22"/>
          <w:lang w:val="en-US" w:eastAsia="ja-JP"/>
        </w:rPr>
        <w:lastRenderedPageBreak/>
        <w:t xml:space="preserve">over-dimension the resource </w:t>
      </w:r>
      <w:r w:rsidRPr="00466DC6">
        <w:rPr>
          <w:rFonts w:eastAsia="Arial Unicode MS" w:cs="Arial"/>
          <w:kern w:val="2"/>
          <w:sz w:val="22"/>
          <w:szCs w:val="22"/>
          <w:lang w:val="en-US" w:eastAsia="ja-JP"/>
        </w:rPr>
        <w:t>pool</w:t>
      </w:r>
      <w:r w:rsidR="002F76E8">
        <w:rPr>
          <w:rFonts w:eastAsia="Arial Unicode MS" w:cs="Arial"/>
          <w:kern w:val="2"/>
          <w:sz w:val="22"/>
          <w:szCs w:val="22"/>
          <w:lang w:val="en-US" w:eastAsia="ja-JP"/>
        </w:rPr>
        <w:t xml:space="preserve">(s) </w:t>
      </w:r>
      <w:r w:rsidR="00EB02F8">
        <w:rPr>
          <w:rFonts w:eastAsia="Arial Unicode MS" w:cs="Arial"/>
          <w:kern w:val="2"/>
          <w:sz w:val="22"/>
          <w:szCs w:val="22"/>
          <w:lang w:val="en-US" w:eastAsia="ja-JP"/>
        </w:rPr>
        <w:t xml:space="preserve">to </w:t>
      </w:r>
      <w:r w:rsidR="00EB02F8">
        <w:rPr>
          <w:rFonts w:eastAsia="Arial Unicode MS" w:cs="Arial"/>
          <w:kern w:val="2"/>
          <w:sz w:val="22"/>
          <w:szCs w:val="22"/>
          <w:lang w:val="en-US" w:eastAsia="ja-JP"/>
        </w:rPr>
        <w:t>ensure</w:t>
      </w:r>
      <w:r w:rsidR="00466DC6" w:rsidRPr="00466DC6">
        <w:rPr>
          <w:rFonts w:eastAsia="Arial Unicode MS" w:cs="Arial"/>
          <w:kern w:val="2"/>
          <w:sz w:val="22"/>
          <w:szCs w:val="22"/>
          <w:lang w:val="en-US" w:eastAsia="ja-JP"/>
        </w:rPr>
        <w:t xml:space="preserve"> a high initial transmission success rate, but this would reduce </w:t>
      </w:r>
      <w:r w:rsidR="0013769B">
        <w:rPr>
          <w:rFonts w:eastAsia="Arial Unicode MS" w:cs="Arial"/>
          <w:kern w:val="2"/>
          <w:sz w:val="22"/>
          <w:szCs w:val="22"/>
          <w:lang w:val="en-US" w:eastAsia="ja-JP"/>
        </w:rPr>
        <w:t>spectral</w:t>
      </w:r>
      <w:r w:rsidR="00466DC6" w:rsidRPr="00466DC6">
        <w:rPr>
          <w:rFonts w:eastAsia="Arial Unicode MS" w:cs="Arial"/>
          <w:kern w:val="2"/>
          <w:sz w:val="22"/>
          <w:szCs w:val="22"/>
          <w:lang w:val="en-US" w:eastAsia="ja-JP"/>
        </w:rPr>
        <w:t xml:space="preserve"> efficiency</w:t>
      </w:r>
      <w:r w:rsidR="002F76E8">
        <w:rPr>
          <w:rFonts w:eastAsia="Arial Unicode MS" w:cs="Arial"/>
          <w:kern w:val="2"/>
          <w:sz w:val="22"/>
          <w:szCs w:val="22"/>
          <w:lang w:val="en-US" w:eastAsia="ja-JP"/>
        </w:rPr>
        <w:t>,</w:t>
      </w:r>
    </w:p>
    <w:p w14:paraId="0161CA50" w14:textId="0A6BD758" w:rsidR="00C868B7" w:rsidRPr="00466DC6" w:rsidRDefault="00C868B7" w:rsidP="00C868B7">
      <w:pPr>
        <w:numPr>
          <w:ilvl w:val="0"/>
          <w:numId w:val="42"/>
        </w:numPr>
        <w:rPr>
          <w:rFonts w:eastAsia="Arial Unicode MS" w:cs="Arial"/>
          <w:kern w:val="2"/>
          <w:sz w:val="22"/>
          <w:szCs w:val="22"/>
          <w:lang w:val="en-US" w:eastAsia="ja-JP"/>
        </w:rPr>
      </w:pPr>
      <w:r w:rsidRPr="00466DC6">
        <w:rPr>
          <w:rFonts w:eastAsia="Arial Unicode MS" w:cs="Arial"/>
          <w:kern w:val="2"/>
          <w:sz w:val="22"/>
          <w:szCs w:val="22"/>
          <w:lang w:val="en-US" w:eastAsia="ja-JP"/>
        </w:rPr>
        <w:t xml:space="preserve">accept a significant failure rate at initial transmission, which will </w:t>
      </w:r>
      <w:r w:rsidR="00466DC6">
        <w:rPr>
          <w:rFonts w:eastAsia="Arial Unicode MS" w:cs="Arial"/>
          <w:kern w:val="2"/>
          <w:sz w:val="22"/>
          <w:szCs w:val="22"/>
          <w:lang w:val="en-US" w:eastAsia="ja-JP"/>
        </w:rPr>
        <w:t xml:space="preserve">partially </w:t>
      </w:r>
      <w:r w:rsidRPr="00466DC6">
        <w:rPr>
          <w:rFonts w:eastAsia="Arial Unicode MS" w:cs="Arial"/>
          <w:kern w:val="2"/>
          <w:sz w:val="22"/>
          <w:szCs w:val="22"/>
          <w:lang w:val="en-US" w:eastAsia="ja-JP"/>
        </w:rPr>
        <w:t xml:space="preserve">mitigate </w:t>
      </w:r>
      <w:r w:rsidR="006E3559">
        <w:rPr>
          <w:rFonts w:eastAsia="Arial Unicode MS" w:cs="Arial"/>
          <w:kern w:val="2"/>
          <w:sz w:val="22"/>
          <w:szCs w:val="22"/>
          <w:lang w:val="en-US" w:eastAsia="ja-JP"/>
        </w:rPr>
        <w:t>transmission on pre-allocated shared resources benefits and particularly UE power consumption reduction.</w:t>
      </w:r>
    </w:p>
    <w:p w14:paraId="1F9B1D8E" w14:textId="77777777" w:rsidR="00C868B7" w:rsidRDefault="00C868B7" w:rsidP="00C868B7">
      <w:pPr>
        <w:ind w:left="420"/>
        <w:rPr>
          <w:rFonts w:eastAsia="Arial Unicode MS" w:cs="Arial"/>
          <w:kern w:val="2"/>
          <w:sz w:val="22"/>
          <w:szCs w:val="22"/>
          <w:lang w:val="en-US" w:eastAsia="ja-JP"/>
        </w:rPr>
      </w:pPr>
    </w:p>
    <w:p w14:paraId="1CC996CC" w14:textId="0600485B" w:rsidR="00152F0C" w:rsidRDefault="00C868B7" w:rsidP="00C868B7">
      <w:pPr>
        <w:rPr>
          <w:rFonts w:eastAsia="Arial Unicode MS" w:cs="Arial"/>
          <w:kern w:val="2"/>
          <w:sz w:val="22"/>
          <w:szCs w:val="22"/>
          <w:lang w:val="en-US" w:eastAsia="ja-JP"/>
        </w:rPr>
      </w:pPr>
      <w:r>
        <w:rPr>
          <w:rFonts w:eastAsia="Arial Unicode MS" w:cs="Arial"/>
          <w:kern w:val="2"/>
          <w:sz w:val="22"/>
          <w:szCs w:val="22"/>
          <w:lang w:val="en-US" w:eastAsia="ja-JP"/>
        </w:rPr>
        <w:t>Therefore, performing random resource</w:t>
      </w:r>
      <w:r w:rsidR="0054567B">
        <w:rPr>
          <w:rFonts w:eastAsia="Arial Unicode MS" w:cs="Arial"/>
          <w:kern w:val="2"/>
          <w:sz w:val="22"/>
          <w:szCs w:val="22"/>
          <w:lang w:val="en-US" w:eastAsia="ja-JP"/>
        </w:rPr>
        <w:t xml:space="preserve"> unit </w:t>
      </w:r>
      <w:r>
        <w:rPr>
          <w:rFonts w:eastAsia="Arial Unicode MS" w:cs="Arial"/>
          <w:kern w:val="2"/>
          <w:sz w:val="22"/>
          <w:szCs w:val="22"/>
          <w:lang w:val="en-US" w:eastAsia="ja-JP"/>
        </w:rPr>
        <w:t xml:space="preserve">selection </w:t>
      </w:r>
      <w:r w:rsidR="006E3559">
        <w:rPr>
          <w:rFonts w:eastAsia="Arial Unicode MS" w:cs="Arial"/>
          <w:kern w:val="2"/>
          <w:sz w:val="22"/>
          <w:szCs w:val="22"/>
          <w:lang w:val="en-US" w:eastAsia="ja-JP"/>
        </w:rPr>
        <w:t xml:space="preserve">over a shared resource pool </w:t>
      </w:r>
      <w:r>
        <w:rPr>
          <w:rFonts w:eastAsia="Arial Unicode MS" w:cs="Arial"/>
          <w:kern w:val="2"/>
          <w:sz w:val="22"/>
          <w:szCs w:val="22"/>
          <w:lang w:val="en-US" w:eastAsia="ja-JP"/>
        </w:rPr>
        <w:t>is unlikely to be the optimal option from a system-wise point of view but can rather be seen as a conse</w:t>
      </w:r>
      <w:r w:rsidR="009305F1">
        <w:rPr>
          <w:rFonts w:eastAsia="Arial Unicode MS" w:cs="Arial"/>
          <w:kern w:val="2"/>
          <w:sz w:val="22"/>
          <w:szCs w:val="22"/>
          <w:lang w:val="en-US" w:eastAsia="ja-JP"/>
        </w:rPr>
        <w:t>quence of</w:t>
      </w:r>
      <w:r w:rsidR="0054567B">
        <w:rPr>
          <w:rFonts w:eastAsia="Arial Unicode MS" w:cs="Arial"/>
          <w:kern w:val="2"/>
          <w:sz w:val="22"/>
          <w:szCs w:val="22"/>
          <w:lang w:val="en-US" w:eastAsia="ja-JP"/>
        </w:rPr>
        <w:t xml:space="preserve"> the</w:t>
      </w:r>
      <w:r w:rsidR="009305F1">
        <w:rPr>
          <w:rFonts w:eastAsia="Arial Unicode MS" w:cs="Arial"/>
          <w:kern w:val="2"/>
          <w:sz w:val="22"/>
          <w:szCs w:val="22"/>
          <w:lang w:val="en-US" w:eastAsia="ja-JP"/>
        </w:rPr>
        <w:t xml:space="preserve"> </w:t>
      </w:r>
      <w:r>
        <w:rPr>
          <w:rFonts w:eastAsia="Arial Unicode MS" w:cs="Arial"/>
          <w:kern w:val="2"/>
          <w:sz w:val="22"/>
          <w:szCs w:val="22"/>
          <w:lang w:val="en-US" w:eastAsia="ja-JP"/>
        </w:rPr>
        <w:t>UE</w:t>
      </w:r>
      <w:r w:rsidR="003814F4">
        <w:rPr>
          <w:rFonts w:eastAsia="Arial Unicode MS" w:cs="Arial"/>
          <w:kern w:val="2"/>
          <w:sz w:val="22"/>
          <w:szCs w:val="22"/>
          <w:lang w:val="en-US" w:eastAsia="ja-JP"/>
        </w:rPr>
        <w:t xml:space="preserve"> not having </w:t>
      </w:r>
      <w:r w:rsidR="007311D7">
        <w:rPr>
          <w:rFonts w:eastAsia="Arial Unicode MS" w:cs="Arial"/>
          <w:kern w:val="2"/>
          <w:sz w:val="22"/>
          <w:szCs w:val="22"/>
          <w:lang w:val="en-US" w:eastAsia="ja-JP"/>
        </w:rPr>
        <w:t xml:space="preserve">any information on the </w:t>
      </w:r>
      <w:r w:rsidR="00442C7C">
        <w:rPr>
          <w:rFonts w:eastAsia="Arial Unicode MS" w:cs="Arial"/>
          <w:kern w:val="2"/>
          <w:sz w:val="22"/>
          <w:szCs w:val="22"/>
          <w:lang w:val="en-US" w:eastAsia="ja-JP"/>
        </w:rPr>
        <w:t>resource</w:t>
      </w:r>
      <w:r w:rsidR="007311D7">
        <w:rPr>
          <w:rFonts w:eastAsia="Arial Unicode MS" w:cs="Arial"/>
          <w:kern w:val="2"/>
          <w:sz w:val="22"/>
          <w:szCs w:val="22"/>
          <w:lang w:val="en-US" w:eastAsia="ja-JP"/>
        </w:rPr>
        <w:t xml:space="preserve"> pool</w:t>
      </w:r>
      <w:r w:rsidR="00E60686">
        <w:rPr>
          <w:rFonts w:eastAsia="Arial Unicode MS" w:cs="Arial"/>
          <w:kern w:val="2"/>
          <w:sz w:val="22"/>
          <w:szCs w:val="22"/>
          <w:lang w:val="en-US" w:eastAsia="ja-JP"/>
        </w:rPr>
        <w:t xml:space="preserve"> </w:t>
      </w:r>
      <w:r w:rsidR="007311D7">
        <w:rPr>
          <w:rFonts w:eastAsia="Arial Unicode MS" w:cs="Arial"/>
          <w:kern w:val="2"/>
          <w:sz w:val="22"/>
          <w:szCs w:val="22"/>
          <w:lang w:val="en-US" w:eastAsia="ja-JP"/>
        </w:rPr>
        <w:t>use</w:t>
      </w:r>
      <w:r w:rsidR="00213E20">
        <w:rPr>
          <w:rFonts w:eastAsia="Arial Unicode MS" w:cs="Arial"/>
          <w:kern w:val="2"/>
          <w:sz w:val="22"/>
          <w:szCs w:val="22"/>
          <w:lang w:val="en-US" w:eastAsia="ja-JP"/>
        </w:rPr>
        <w:t>.</w:t>
      </w:r>
    </w:p>
    <w:p w14:paraId="77AF211A" w14:textId="1495DF81" w:rsidR="00CF7E38" w:rsidRDefault="00CF7E38" w:rsidP="00C868B7">
      <w:pPr>
        <w:rPr>
          <w:rFonts w:eastAsia="Arial Unicode MS" w:cs="Arial"/>
          <w:kern w:val="2"/>
          <w:sz w:val="22"/>
          <w:szCs w:val="22"/>
          <w:lang w:val="en-US" w:eastAsia="ja-JP"/>
        </w:rPr>
      </w:pPr>
    </w:p>
    <w:p w14:paraId="7CAAD6A7" w14:textId="673B30E4" w:rsidR="009305F1" w:rsidRDefault="00CF7E38" w:rsidP="00CF7E38">
      <w:pPr>
        <w:ind w:left="720"/>
        <w:rPr>
          <w:rFonts w:eastAsia="Arial Unicode MS" w:cs="Arial"/>
          <w:b/>
          <w:kern w:val="2"/>
          <w:sz w:val="22"/>
          <w:szCs w:val="22"/>
          <w:lang w:val="en-US" w:eastAsia="ja-JP"/>
        </w:rPr>
      </w:pPr>
      <w:r w:rsidRPr="00CF7E38">
        <w:rPr>
          <w:rFonts w:eastAsia="Arial Unicode MS" w:cs="Arial"/>
          <w:b/>
          <w:kern w:val="2"/>
          <w:sz w:val="22"/>
          <w:szCs w:val="22"/>
          <w:lang w:val="en-US" w:eastAsia="ja-JP"/>
        </w:rPr>
        <w:t>Observation 3: Blind resource selection is often considered for uplink transmission</w:t>
      </w:r>
      <w:r w:rsidR="006E3559">
        <w:rPr>
          <w:rFonts w:eastAsia="Arial Unicode MS" w:cs="Arial"/>
          <w:b/>
          <w:kern w:val="2"/>
          <w:sz w:val="22"/>
          <w:szCs w:val="22"/>
          <w:lang w:val="en-US" w:eastAsia="ja-JP"/>
        </w:rPr>
        <w:t xml:space="preserve"> over shared resources</w:t>
      </w:r>
      <w:r w:rsidRPr="00CF7E38">
        <w:rPr>
          <w:rFonts w:eastAsia="Arial Unicode MS" w:cs="Arial"/>
          <w:b/>
          <w:kern w:val="2"/>
          <w:sz w:val="22"/>
          <w:szCs w:val="22"/>
          <w:lang w:val="en-US" w:eastAsia="ja-JP"/>
        </w:rPr>
        <w:t xml:space="preserve">, </w:t>
      </w:r>
      <w:r>
        <w:rPr>
          <w:rFonts w:eastAsia="Arial Unicode MS" w:cs="Arial"/>
          <w:b/>
          <w:kern w:val="2"/>
          <w:sz w:val="22"/>
          <w:szCs w:val="22"/>
          <w:lang w:val="en-US" w:eastAsia="ja-JP"/>
        </w:rPr>
        <w:t>even if sub-optimal</w:t>
      </w:r>
      <w:r w:rsidR="006E3559">
        <w:rPr>
          <w:rFonts w:eastAsia="Arial Unicode MS" w:cs="Arial"/>
          <w:b/>
          <w:kern w:val="2"/>
          <w:sz w:val="22"/>
          <w:szCs w:val="22"/>
          <w:lang w:val="en-US" w:eastAsia="ja-JP"/>
        </w:rPr>
        <w:t>. I</w:t>
      </w:r>
      <w:r w:rsidR="004061D8">
        <w:rPr>
          <w:rFonts w:eastAsia="Arial Unicode MS" w:cs="Arial"/>
          <w:b/>
          <w:kern w:val="2"/>
          <w:sz w:val="22"/>
          <w:szCs w:val="22"/>
          <w:lang w:val="en-US" w:eastAsia="ja-JP"/>
        </w:rPr>
        <w:t xml:space="preserve">t is </w:t>
      </w:r>
      <w:r>
        <w:rPr>
          <w:rFonts w:eastAsia="Arial Unicode MS" w:cs="Arial"/>
          <w:b/>
          <w:kern w:val="2"/>
          <w:sz w:val="22"/>
          <w:szCs w:val="22"/>
          <w:lang w:val="en-US" w:eastAsia="ja-JP"/>
        </w:rPr>
        <w:t xml:space="preserve">due </w:t>
      </w:r>
      <w:r w:rsidR="004061D8">
        <w:rPr>
          <w:rFonts w:eastAsia="Arial Unicode MS" w:cs="Arial"/>
          <w:b/>
          <w:kern w:val="2"/>
          <w:sz w:val="22"/>
          <w:szCs w:val="22"/>
          <w:lang w:val="en-US" w:eastAsia="ja-JP"/>
        </w:rPr>
        <w:t xml:space="preserve">to the </w:t>
      </w:r>
      <w:r w:rsidR="00B66915">
        <w:rPr>
          <w:rFonts w:eastAsia="Arial Unicode MS" w:cs="Arial"/>
          <w:b/>
          <w:kern w:val="2"/>
          <w:sz w:val="22"/>
          <w:szCs w:val="22"/>
          <w:lang w:val="en-US" w:eastAsia="ja-JP"/>
        </w:rPr>
        <w:t xml:space="preserve">BL/CE </w:t>
      </w:r>
      <w:r w:rsidRPr="00CF7E38">
        <w:rPr>
          <w:rFonts w:eastAsia="Arial Unicode MS" w:cs="Arial"/>
          <w:b/>
          <w:kern w:val="2"/>
          <w:sz w:val="22"/>
          <w:szCs w:val="22"/>
          <w:lang w:val="en-US" w:eastAsia="ja-JP"/>
        </w:rPr>
        <w:t>UE inability to acquire information on current grant-free resource us</w:t>
      </w:r>
      <w:r w:rsidR="00FC7DDA">
        <w:rPr>
          <w:rFonts w:eastAsia="Arial Unicode MS" w:cs="Arial"/>
          <w:b/>
          <w:kern w:val="2"/>
          <w:sz w:val="22"/>
          <w:szCs w:val="22"/>
          <w:lang w:val="en-US" w:eastAsia="ja-JP"/>
        </w:rPr>
        <w:t>e</w:t>
      </w:r>
    </w:p>
    <w:p w14:paraId="53BFF815" w14:textId="77777777" w:rsidR="00CF7E38" w:rsidRPr="00CF7E38" w:rsidRDefault="00CF7E38" w:rsidP="00CF7E38">
      <w:pPr>
        <w:ind w:left="720"/>
        <w:rPr>
          <w:rFonts w:eastAsia="Arial Unicode MS" w:cs="Arial"/>
          <w:b/>
          <w:kern w:val="2"/>
          <w:sz w:val="22"/>
          <w:szCs w:val="22"/>
          <w:lang w:val="en-US" w:eastAsia="ja-JP"/>
        </w:rPr>
      </w:pPr>
    </w:p>
    <w:p w14:paraId="2D704136" w14:textId="52F462D4" w:rsidR="00405280" w:rsidRDefault="00CF7E38" w:rsidP="00C868B7">
      <w:pPr>
        <w:rPr>
          <w:rFonts w:eastAsia="Arial Unicode MS" w:cs="Arial"/>
          <w:kern w:val="2"/>
          <w:sz w:val="22"/>
          <w:szCs w:val="22"/>
          <w:lang w:val="en-US" w:eastAsia="ja-JP"/>
        </w:rPr>
      </w:pPr>
      <w:r>
        <w:rPr>
          <w:rFonts w:eastAsia="Arial Unicode MS" w:cs="Arial"/>
          <w:kern w:val="2"/>
          <w:sz w:val="22"/>
          <w:szCs w:val="22"/>
          <w:lang w:val="en-US" w:eastAsia="ja-JP"/>
        </w:rPr>
        <w:t xml:space="preserve">However, </w:t>
      </w:r>
      <w:r w:rsidR="006E3559">
        <w:rPr>
          <w:rFonts w:eastAsia="Arial Unicode MS" w:cs="Arial"/>
          <w:kern w:val="2"/>
          <w:sz w:val="22"/>
          <w:szCs w:val="22"/>
          <w:lang w:val="en-US" w:eastAsia="ja-JP"/>
        </w:rPr>
        <w:t>the e</w:t>
      </w:r>
      <w:r w:rsidR="009305F1">
        <w:rPr>
          <w:rFonts w:eastAsia="Arial Unicode MS" w:cs="Arial"/>
          <w:kern w:val="2"/>
          <w:sz w:val="22"/>
          <w:szCs w:val="22"/>
          <w:lang w:val="en-US" w:eastAsia="ja-JP"/>
        </w:rPr>
        <w:t xml:space="preserve">NB is able to know the </w:t>
      </w:r>
      <w:r w:rsidR="00854120">
        <w:rPr>
          <w:rFonts w:eastAsia="Arial Unicode MS" w:cs="Arial"/>
          <w:kern w:val="2"/>
          <w:sz w:val="22"/>
          <w:szCs w:val="22"/>
          <w:lang w:val="en-US" w:eastAsia="ja-JP"/>
        </w:rPr>
        <w:t xml:space="preserve">real-time usage of </w:t>
      </w:r>
      <w:r w:rsidR="006E3559">
        <w:rPr>
          <w:rFonts w:eastAsia="Arial Unicode MS" w:cs="Arial"/>
          <w:kern w:val="2"/>
          <w:sz w:val="22"/>
          <w:szCs w:val="22"/>
          <w:lang w:val="en-US" w:eastAsia="ja-JP"/>
        </w:rPr>
        <w:t xml:space="preserve">pre-allocated shared </w:t>
      </w:r>
      <w:r w:rsidR="009305F1">
        <w:rPr>
          <w:rFonts w:eastAsia="Arial Unicode MS" w:cs="Arial"/>
          <w:kern w:val="2"/>
          <w:sz w:val="22"/>
          <w:szCs w:val="22"/>
          <w:lang w:val="en-US" w:eastAsia="ja-JP"/>
        </w:rPr>
        <w:t xml:space="preserve">resources devoted </w:t>
      </w:r>
      <w:r w:rsidR="006E3559">
        <w:rPr>
          <w:rFonts w:eastAsia="Arial Unicode MS" w:cs="Arial"/>
          <w:kern w:val="2"/>
          <w:sz w:val="22"/>
          <w:szCs w:val="22"/>
          <w:lang w:val="en-US" w:eastAsia="ja-JP"/>
        </w:rPr>
        <w:t>uplink transmission</w:t>
      </w:r>
      <w:r w:rsidR="009305F1">
        <w:rPr>
          <w:rFonts w:eastAsia="Arial Unicode MS" w:cs="Arial"/>
          <w:kern w:val="2"/>
          <w:sz w:val="22"/>
          <w:szCs w:val="22"/>
          <w:lang w:val="en-US" w:eastAsia="ja-JP"/>
        </w:rPr>
        <w:t>, as well as to build any relevant statistic</w:t>
      </w:r>
      <w:r w:rsidR="00180C1F">
        <w:rPr>
          <w:rFonts w:eastAsia="Arial Unicode MS" w:cs="Arial"/>
          <w:kern w:val="2"/>
          <w:sz w:val="22"/>
          <w:szCs w:val="22"/>
          <w:lang w:val="en-US" w:eastAsia="ja-JP"/>
        </w:rPr>
        <w:t>al</w:t>
      </w:r>
      <w:r w:rsidR="009305F1">
        <w:rPr>
          <w:rFonts w:eastAsia="Arial Unicode MS" w:cs="Arial"/>
          <w:kern w:val="2"/>
          <w:sz w:val="22"/>
          <w:szCs w:val="22"/>
          <w:lang w:val="en-US" w:eastAsia="ja-JP"/>
        </w:rPr>
        <w:t xml:space="preserve"> vision of it.</w:t>
      </w:r>
    </w:p>
    <w:p w14:paraId="34228097" w14:textId="77777777" w:rsidR="00405280" w:rsidRDefault="00405280" w:rsidP="00C868B7">
      <w:pPr>
        <w:rPr>
          <w:rFonts w:eastAsia="Arial Unicode MS" w:cs="Arial"/>
          <w:kern w:val="2"/>
          <w:sz w:val="22"/>
          <w:szCs w:val="22"/>
          <w:lang w:val="en-US" w:eastAsia="ja-JP"/>
        </w:rPr>
      </w:pPr>
    </w:p>
    <w:p w14:paraId="58B75808" w14:textId="65312427" w:rsidR="00405280" w:rsidRDefault="00405280" w:rsidP="00405280">
      <w:pPr>
        <w:ind w:left="720"/>
        <w:rPr>
          <w:rFonts w:eastAsia="Arial Unicode MS" w:cs="Arial"/>
          <w:b/>
          <w:kern w:val="2"/>
          <w:sz w:val="22"/>
          <w:szCs w:val="22"/>
          <w:lang w:val="en-US" w:eastAsia="ja-JP"/>
        </w:rPr>
      </w:pPr>
      <w:r w:rsidRPr="00CF7E38">
        <w:rPr>
          <w:rFonts w:eastAsia="Arial Unicode MS" w:cs="Arial"/>
          <w:b/>
          <w:kern w:val="2"/>
          <w:sz w:val="22"/>
          <w:szCs w:val="22"/>
          <w:lang w:val="en-US" w:eastAsia="ja-JP"/>
        </w:rPr>
        <w:t xml:space="preserve">Observation </w:t>
      </w:r>
      <w:r>
        <w:rPr>
          <w:rFonts w:eastAsia="Arial Unicode MS" w:cs="Arial"/>
          <w:b/>
          <w:kern w:val="2"/>
          <w:sz w:val="22"/>
          <w:szCs w:val="22"/>
          <w:lang w:val="en-US" w:eastAsia="ja-JP"/>
        </w:rPr>
        <w:t>4</w:t>
      </w:r>
      <w:r w:rsidRPr="00CF7E38">
        <w:rPr>
          <w:rFonts w:eastAsia="Arial Unicode MS" w:cs="Arial"/>
          <w:b/>
          <w:kern w:val="2"/>
          <w:sz w:val="22"/>
          <w:szCs w:val="22"/>
          <w:lang w:val="en-US" w:eastAsia="ja-JP"/>
        </w:rPr>
        <w:t xml:space="preserve">: </w:t>
      </w:r>
      <w:r>
        <w:rPr>
          <w:rFonts w:eastAsia="Arial Unicode MS" w:cs="Arial"/>
          <w:b/>
          <w:kern w:val="2"/>
          <w:sz w:val="22"/>
          <w:szCs w:val="22"/>
          <w:lang w:val="en-US" w:eastAsia="ja-JP"/>
        </w:rPr>
        <w:t xml:space="preserve">The </w:t>
      </w:r>
      <w:r w:rsidR="006E3559">
        <w:rPr>
          <w:rFonts w:eastAsia="Arial Unicode MS" w:cs="Arial"/>
          <w:b/>
          <w:kern w:val="2"/>
          <w:sz w:val="22"/>
          <w:szCs w:val="22"/>
          <w:lang w:val="en-US" w:eastAsia="ja-JP"/>
        </w:rPr>
        <w:t>e</w:t>
      </w:r>
      <w:r>
        <w:rPr>
          <w:rFonts w:eastAsia="Arial Unicode MS" w:cs="Arial"/>
          <w:b/>
          <w:kern w:val="2"/>
          <w:sz w:val="22"/>
          <w:szCs w:val="22"/>
          <w:lang w:val="en-US" w:eastAsia="ja-JP"/>
        </w:rPr>
        <w:t xml:space="preserve">NB </w:t>
      </w:r>
      <w:r w:rsidR="00D93A2F">
        <w:rPr>
          <w:rFonts w:eastAsia="Arial Unicode MS" w:cs="Arial"/>
          <w:b/>
          <w:kern w:val="2"/>
          <w:sz w:val="22"/>
          <w:szCs w:val="22"/>
          <w:lang w:val="en-US" w:eastAsia="ja-JP"/>
        </w:rPr>
        <w:t>knows</w:t>
      </w:r>
      <w:r>
        <w:rPr>
          <w:rFonts w:eastAsia="Arial Unicode MS" w:cs="Arial"/>
          <w:b/>
          <w:kern w:val="2"/>
          <w:sz w:val="22"/>
          <w:szCs w:val="22"/>
          <w:lang w:val="en-US" w:eastAsia="ja-JP"/>
        </w:rPr>
        <w:t xml:space="preserve"> the information of the us</w:t>
      </w:r>
      <w:r w:rsidR="00FC7DDA">
        <w:rPr>
          <w:rFonts w:eastAsia="Arial Unicode MS" w:cs="Arial"/>
          <w:b/>
          <w:kern w:val="2"/>
          <w:sz w:val="22"/>
          <w:szCs w:val="22"/>
          <w:lang w:val="en-US" w:eastAsia="ja-JP"/>
        </w:rPr>
        <w:t xml:space="preserve">e </w:t>
      </w:r>
      <w:r>
        <w:rPr>
          <w:rFonts w:eastAsia="Arial Unicode MS" w:cs="Arial"/>
          <w:b/>
          <w:kern w:val="2"/>
          <w:sz w:val="22"/>
          <w:szCs w:val="22"/>
          <w:lang w:val="en-US" w:eastAsia="ja-JP"/>
        </w:rPr>
        <w:t xml:space="preserve">of </w:t>
      </w:r>
      <w:r w:rsidR="006E3559">
        <w:rPr>
          <w:rFonts w:eastAsia="Arial Unicode MS" w:cs="Arial"/>
          <w:b/>
          <w:kern w:val="2"/>
          <w:sz w:val="22"/>
          <w:szCs w:val="22"/>
          <w:lang w:val="en-US" w:eastAsia="ja-JP"/>
        </w:rPr>
        <w:t>shared</w:t>
      </w:r>
      <w:r>
        <w:rPr>
          <w:rFonts w:eastAsia="Arial Unicode MS" w:cs="Arial"/>
          <w:b/>
          <w:kern w:val="2"/>
          <w:sz w:val="22"/>
          <w:szCs w:val="22"/>
          <w:lang w:val="en-US" w:eastAsia="ja-JP"/>
        </w:rPr>
        <w:t xml:space="preserve"> resources that UE are lacking</w:t>
      </w:r>
      <w:r w:rsidR="00FD5412">
        <w:rPr>
          <w:rFonts w:eastAsia="Arial Unicode MS" w:cs="Arial"/>
          <w:b/>
          <w:kern w:val="2"/>
          <w:sz w:val="22"/>
          <w:szCs w:val="22"/>
          <w:lang w:val="en-US" w:eastAsia="ja-JP"/>
        </w:rPr>
        <w:t>.</w:t>
      </w:r>
      <w:r>
        <w:rPr>
          <w:rFonts w:eastAsia="Arial Unicode MS" w:cs="Arial"/>
          <w:b/>
          <w:kern w:val="2"/>
          <w:sz w:val="22"/>
          <w:szCs w:val="22"/>
          <w:lang w:val="en-US" w:eastAsia="ja-JP"/>
        </w:rPr>
        <w:t xml:space="preserve"> </w:t>
      </w:r>
      <w:r w:rsidR="00FD5412">
        <w:rPr>
          <w:rFonts w:eastAsia="Arial Unicode MS" w:cs="Arial"/>
          <w:b/>
          <w:kern w:val="2"/>
          <w:sz w:val="22"/>
          <w:szCs w:val="22"/>
          <w:lang w:val="en-US" w:eastAsia="ja-JP"/>
        </w:rPr>
        <w:t>This</w:t>
      </w:r>
      <w:r>
        <w:rPr>
          <w:rFonts w:eastAsia="Arial Unicode MS" w:cs="Arial"/>
          <w:b/>
          <w:kern w:val="2"/>
          <w:sz w:val="22"/>
          <w:szCs w:val="22"/>
          <w:lang w:val="en-US" w:eastAsia="ja-JP"/>
        </w:rPr>
        <w:t xml:space="preserve"> lack </w:t>
      </w:r>
      <w:r w:rsidR="00FD5412">
        <w:rPr>
          <w:rFonts w:eastAsia="Arial Unicode MS" w:cs="Arial"/>
          <w:b/>
          <w:kern w:val="2"/>
          <w:sz w:val="22"/>
          <w:szCs w:val="22"/>
          <w:lang w:val="en-US" w:eastAsia="ja-JP"/>
        </w:rPr>
        <w:t xml:space="preserve">of information </w:t>
      </w:r>
      <w:r>
        <w:rPr>
          <w:rFonts w:eastAsia="Arial Unicode MS" w:cs="Arial"/>
          <w:b/>
          <w:kern w:val="2"/>
          <w:sz w:val="22"/>
          <w:szCs w:val="22"/>
          <w:lang w:val="en-US" w:eastAsia="ja-JP"/>
        </w:rPr>
        <w:t>lead</w:t>
      </w:r>
      <w:r w:rsidR="00FD5412">
        <w:rPr>
          <w:rFonts w:eastAsia="Arial Unicode MS" w:cs="Arial"/>
          <w:b/>
          <w:kern w:val="2"/>
          <w:sz w:val="22"/>
          <w:szCs w:val="22"/>
          <w:lang w:val="en-US" w:eastAsia="ja-JP"/>
        </w:rPr>
        <w:t xml:space="preserve">s </w:t>
      </w:r>
      <w:r>
        <w:rPr>
          <w:rFonts w:eastAsia="Arial Unicode MS" w:cs="Arial"/>
          <w:b/>
          <w:kern w:val="2"/>
          <w:sz w:val="22"/>
          <w:szCs w:val="22"/>
          <w:lang w:val="en-US" w:eastAsia="ja-JP"/>
        </w:rPr>
        <w:t xml:space="preserve"> them to perform sub-optimal blind resource selection.</w:t>
      </w:r>
    </w:p>
    <w:p w14:paraId="7D995171" w14:textId="77777777" w:rsidR="00405280" w:rsidRDefault="00405280" w:rsidP="00405280">
      <w:pPr>
        <w:ind w:left="720"/>
        <w:rPr>
          <w:rFonts w:eastAsia="Arial Unicode MS" w:cs="Arial"/>
          <w:b/>
          <w:kern w:val="2"/>
          <w:sz w:val="22"/>
          <w:szCs w:val="22"/>
          <w:lang w:val="en-US" w:eastAsia="ja-JP"/>
        </w:rPr>
      </w:pPr>
    </w:p>
    <w:p w14:paraId="725448F0" w14:textId="52C2669B" w:rsidR="009305F1" w:rsidRDefault="00405280" w:rsidP="00C868B7">
      <w:pPr>
        <w:rPr>
          <w:rFonts w:eastAsia="Arial Unicode MS" w:cs="Arial"/>
          <w:kern w:val="2"/>
          <w:sz w:val="22"/>
          <w:szCs w:val="22"/>
          <w:lang w:val="en-US" w:eastAsia="ja-JP"/>
        </w:rPr>
      </w:pPr>
      <w:r>
        <w:rPr>
          <w:rFonts w:eastAsia="Arial Unicode MS" w:cs="Arial"/>
          <w:kern w:val="2"/>
          <w:sz w:val="22"/>
          <w:szCs w:val="22"/>
          <w:lang w:val="en-US" w:eastAsia="ja-JP"/>
        </w:rPr>
        <w:t>If a</w:t>
      </w:r>
      <w:r w:rsidR="00CF7E38">
        <w:rPr>
          <w:rFonts w:eastAsia="Arial Unicode MS" w:cs="Arial"/>
          <w:kern w:val="2"/>
          <w:sz w:val="22"/>
          <w:szCs w:val="22"/>
          <w:lang w:val="en-US" w:eastAsia="ja-JP"/>
        </w:rPr>
        <w:t xml:space="preserve"> new </w:t>
      </w:r>
      <w:r w:rsidR="00854120" w:rsidRPr="00854120">
        <w:rPr>
          <w:rFonts w:eastAsia="Arial Unicode MS" w:cs="Arial"/>
          <w:kern w:val="2"/>
          <w:sz w:val="22"/>
          <w:szCs w:val="22"/>
          <w:lang w:val="en-US" w:eastAsia="ja-JP"/>
        </w:rPr>
        <w:t>broadcast</w:t>
      </w:r>
      <w:r w:rsidR="00CF7E38">
        <w:rPr>
          <w:rFonts w:eastAsia="Arial Unicode MS" w:cs="Arial"/>
          <w:kern w:val="2"/>
          <w:sz w:val="22"/>
          <w:szCs w:val="22"/>
          <w:lang w:val="en-US" w:eastAsia="ja-JP"/>
        </w:rPr>
        <w:t xml:space="preserve"> signal is </w:t>
      </w:r>
      <w:r>
        <w:rPr>
          <w:rFonts w:eastAsia="Arial Unicode MS" w:cs="Arial"/>
          <w:kern w:val="2"/>
          <w:sz w:val="22"/>
          <w:szCs w:val="22"/>
          <w:lang w:val="en-US" w:eastAsia="ja-JP"/>
        </w:rPr>
        <w:t xml:space="preserve">introduced, </w:t>
      </w:r>
      <w:r w:rsidRPr="00854120">
        <w:rPr>
          <w:rFonts w:eastAsia="Arial Unicode MS" w:cs="Arial"/>
          <w:kern w:val="2"/>
          <w:sz w:val="22"/>
          <w:szCs w:val="22"/>
          <w:lang w:val="en-US" w:eastAsia="ja-JP"/>
        </w:rPr>
        <w:t>the</w:t>
      </w:r>
      <w:r w:rsidR="00854120" w:rsidRPr="00854120">
        <w:rPr>
          <w:rFonts w:eastAsia="Arial Unicode MS" w:cs="Arial"/>
          <w:kern w:val="2"/>
          <w:sz w:val="22"/>
          <w:szCs w:val="22"/>
          <w:lang w:val="en-US" w:eastAsia="ja-JP"/>
        </w:rPr>
        <w:t xml:space="preserve"> </w:t>
      </w:r>
      <w:r w:rsidR="006E3559">
        <w:rPr>
          <w:rFonts w:eastAsia="Arial Unicode MS" w:cs="Arial"/>
          <w:kern w:val="2"/>
          <w:sz w:val="22"/>
          <w:szCs w:val="22"/>
          <w:lang w:val="en-US" w:eastAsia="ja-JP"/>
        </w:rPr>
        <w:t>e</w:t>
      </w:r>
      <w:r w:rsidR="00854120" w:rsidRPr="00854120">
        <w:rPr>
          <w:rFonts w:eastAsia="Arial Unicode MS" w:cs="Arial"/>
          <w:kern w:val="2"/>
          <w:sz w:val="22"/>
          <w:szCs w:val="22"/>
          <w:lang w:val="en-US" w:eastAsia="ja-JP"/>
        </w:rPr>
        <w:t>NB</w:t>
      </w:r>
      <w:r>
        <w:rPr>
          <w:rFonts w:eastAsia="Arial Unicode MS" w:cs="Arial"/>
          <w:kern w:val="2"/>
          <w:sz w:val="22"/>
          <w:szCs w:val="22"/>
          <w:lang w:val="en-US" w:eastAsia="ja-JP"/>
        </w:rPr>
        <w:t xml:space="preserve"> could share </w:t>
      </w:r>
      <w:r w:rsidR="00FD3690">
        <w:rPr>
          <w:rFonts w:eastAsia="Arial Unicode MS" w:cs="Arial"/>
          <w:kern w:val="2"/>
          <w:sz w:val="22"/>
          <w:szCs w:val="22"/>
          <w:lang w:val="en-US" w:eastAsia="ja-JP"/>
        </w:rPr>
        <w:t>part of his</w:t>
      </w:r>
      <w:r>
        <w:rPr>
          <w:rFonts w:eastAsia="Arial Unicode MS" w:cs="Arial"/>
          <w:kern w:val="2"/>
          <w:sz w:val="22"/>
          <w:szCs w:val="22"/>
          <w:lang w:val="en-US" w:eastAsia="ja-JP"/>
        </w:rPr>
        <w:t xml:space="preserve"> knowledge</w:t>
      </w:r>
      <w:r w:rsidR="00854120" w:rsidRPr="00854120">
        <w:rPr>
          <w:rFonts w:eastAsia="Arial Unicode MS" w:cs="Arial"/>
          <w:kern w:val="2"/>
          <w:sz w:val="22"/>
          <w:szCs w:val="22"/>
          <w:lang w:val="en-US" w:eastAsia="ja-JP"/>
        </w:rPr>
        <w:t xml:space="preserve"> </w:t>
      </w:r>
      <w:r w:rsidR="00FD3690">
        <w:rPr>
          <w:rFonts w:eastAsia="Arial Unicode MS" w:cs="Arial"/>
          <w:kern w:val="2"/>
          <w:sz w:val="22"/>
          <w:szCs w:val="22"/>
          <w:lang w:val="en-US" w:eastAsia="ja-JP"/>
        </w:rPr>
        <w:t>on</w:t>
      </w:r>
      <w:r w:rsidR="00854120" w:rsidRPr="00854120">
        <w:rPr>
          <w:rFonts w:eastAsia="Arial Unicode MS" w:cs="Arial"/>
          <w:kern w:val="2"/>
          <w:sz w:val="22"/>
          <w:szCs w:val="22"/>
          <w:lang w:val="en-US" w:eastAsia="ja-JP"/>
        </w:rPr>
        <w:t xml:space="preserve"> the real-time use of the grant free resource</w:t>
      </w:r>
      <w:r w:rsidR="009E5627">
        <w:rPr>
          <w:rFonts w:eastAsia="Arial Unicode MS" w:cs="Arial"/>
          <w:kern w:val="2"/>
          <w:sz w:val="22"/>
          <w:szCs w:val="22"/>
          <w:lang w:val="en-US" w:eastAsia="ja-JP"/>
        </w:rPr>
        <w:t xml:space="preserve"> </w:t>
      </w:r>
      <w:r w:rsidR="00854120" w:rsidRPr="00854120">
        <w:rPr>
          <w:rFonts w:eastAsia="Arial Unicode MS" w:cs="Arial"/>
          <w:kern w:val="2"/>
          <w:sz w:val="22"/>
          <w:szCs w:val="22"/>
          <w:lang w:val="en-US" w:eastAsia="ja-JP"/>
        </w:rPr>
        <w:t>pool</w:t>
      </w:r>
      <w:r>
        <w:rPr>
          <w:rFonts w:eastAsia="Arial Unicode MS" w:cs="Arial"/>
          <w:kern w:val="2"/>
          <w:sz w:val="22"/>
          <w:szCs w:val="22"/>
          <w:lang w:val="en-US" w:eastAsia="ja-JP"/>
        </w:rPr>
        <w:t xml:space="preserve">. </w:t>
      </w:r>
      <w:r w:rsidR="003132B9">
        <w:rPr>
          <w:rFonts w:eastAsia="Arial Unicode MS" w:cs="Arial"/>
          <w:kern w:val="2"/>
          <w:sz w:val="22"/>
          <w:szCs w:val="22"/>
          <w:lang w:val="en-US" w:eastAsia="ja-JP"/>
        </w:rPr>
        <w:t xml:space="preserve">Fig.1 show that such a signal could be a simple bitmap representing the status of each </w:t>
      </w:r>
      <w:r w:rsidR="008F42E4">
        <w:rPr>
          <w:rFonts w:eastAsia="Arial Unicode MS" w:cs="Arial"/>
          <w:kern w:val="2"/>
          <w:sz w:val="22"/>
          <w:szCs w:val="22"/>
          <w:lang w:val="en-US" w:eastAsia="ja-JP"/>
        </w:rPr>
        <w:t xml:space="preserve">time-frequency </w:t>
      </w:r>
      <w:r w:rsidR="003132B9">
        <w:rPr>
          <w:rFonts w:eastAsia="Arial Unicode MS" w:cs="Arial"/>
          <w:kern w:val="2"/>
          <w:sz w:val="22"/>
          <w:szCs w:val="22"/>
          <w:lang w:val="en-US" w:eastAsia="ja-JP"/>
        </w:rPr>
        <w:t>resource</w:t>
      </w:r>
      <w:r w:rsidR="00174B7F">
        <w:rPr>
          <w:rFonts w:eastAsia="Arial Unicode MS" w:cs="Arial"/>
          <w:kern w:val="2"/>
          <w:sz w:val="22"/>
          <w:szCs w:val="22"/>
          <w:lang w:val="en-US" w:eastAsia="ja-JP"/>
        </w:rPr>
        <w:t xml:space="preserve"> unit within the </w:t>
      </w:r>
      <w:r w:rsidR="006E3559">
        <w:rPr>
          <w:rFonts w:eastAsia="Arial Unicode MS" w:cs="Arial"/>
          <w:kern w:val="2"/>
          <w:sz w:val="22"/>
          <w:szCs w:val="22"/>
          <w:lang w:val="en-US" w:eastAsia="ja-JP"/>
        </w:rPr>
        <w:t>shared</w:t>
      </w:r>
      <w:r w:rsidR="00174B7F">
        <w:rPr>
          <w:rFonts w:eastAsia="Arial Unicode MS" w:cs="Arial"/>
          <w:kern w:val="2"/>
          <w:sz w:val="22"/>
          <w:szCs w:val="22"/>
          <w:lang w:val="en-US" w:eastAsia="ja-JP"/>
        </w:rPr>
        <w:t xml:space="preserve"> resource pool</w:t>
      </w:r>
      <w:r w:rsidR="00955420">
        <w:rPr>
          <w:rFonts w:eastAsia="Arial Unicode MS" w:cs="Arial"/>
          <w:kern w:val="2"/>
          <w:sz w:val="22"/>
          <w:szCs w:val="22"/>
          <w:lang w:val="en-US" w:eastAsia="ja-JP"/>
        </w:rPr>
        <w:t>.</w:t>
      </w:r>
      <w:r w:rsidR="003132B9">
        <w:rPr>
          <w:rFonts w:eastAsia="Arial Unicode MS" w:cs="Arial"/>
          <w:kern w:val="2"/>
          <w:sz w:val="22"/>
          <w:szCs w:val="22"/>
          <w:lang w:val="en-US" w:eastAsia="ja-JP"/>
        </w:rPr>
        <w:t xml:space="preserve"> Accessing this information </w:t>
      </w:r>
      <w:r w:rsidR="00854120" w:rsidRPr="00854120">
        <w:rPr>
          <w:rFonts w:eastAsia="Arial Unicode MS" w:cs="Arial"/>
          <w:kern w:val="2"/>
          <w:sz w:val="22"/>
          <w:szCs w:val="22"/>
          <w:lang w:val="en-US" w:eastAsia="ja-JP"/>
        </w:rPr>
        <w:t>would allow UEs to perform their resource selection not blindly but by exploiting a comprehensive view of resource</w:t>
      </w:r>
      <w:r w:rsidR="00955420">
        <w:rPr>
          <w:rFonts w:eastAsia="Arial Unicode MS" w:cs="Arial"/>
          <w:kern w:val="2"/>
          <w:sz w:val="22"/>
          <w:szCs w:val="22"/>
          <w:lang w:val="en-US" w:eastAsia="ja-JP"/>
        </w:rPr>
        <w:t xml:space="preserve"> </w:t>
      </w:r>
      <w:r w:rsidR="00854120" w:rsidRPr="00854120">
        <w:rPr>
          <w:rFonts w:eastAsia="Arial Unicode MS" w:cs="Arial"/>
          <w:kern w:val="2"/>
          <w:sz w:val="22"/>
          <w:szCs w:val="22"/>
          <w:lang w:val="en-US" w:eastAsia="ja-JP"/>
        </w:rPr>
        <w:t>us</w:t>
      </w:r>
      <w:r w:rsidR="00955420">
        <w:rPr>
          <w:rFonts w:eastAsia="Arial Unicode MS" w:cs="Arial"/>
          <w:kern w:val="2"/>
          <w:sz w:val="22"/>
          <w:szCs w:val="22"/>
          <w:lang w:val="en-US" w:eastAsia="ja-JP"/>
        </w:rPr>
        <w:t>e</w:t>
      </w:r>
      <w:r w:rsidR="00854120" w:rsidRPr="00854120">
        <w:rPr>
          <w:rFonts w:eastAsia="Arial Unicode MS" w:cs="Arial"/>
          <w:kern w:val="2"/>
          <w:sz w:val="22"/>
          <w:szCs w:val="22"/>
          <w:lang w:val="en-US" w:eastAsia="ja-JP"/>
        </w:rPr>
        <w:t xml:space="preserve">. </w:t>
      </w:r>
      <w:r w:rsidR="00442C7C" w:rsidRPr="00854120">
        <w:rPr>
          <w:rFonts w:eastAsia="Arial Unicode MS" w:cs="Arial"/>
          <w:kern w:val="2"/>
          <w:sz w:val="22"/>
          <w:szCs w:val="22"/>
          <w:lang w:val="en-US" w:eastAsia="ja-JP"/>
        </w:rPr>
        <w:t>Therefore,</w:t>
      </w:r>
      <w:r w:rsidR="00854120" w:rsidRPr="00854120">
        <w:rPr>
          <w:rFonts w:eastAsia="Arial Unicode MS" w:cs="Arial"/>
          <w:kern w:val="2"/>
          <w:sz w:val="22"/>
          <w:szCs w:val="22"/>
          <w:lang w:val="en-US" w:eastAsia="ja-JP"/>
        </w:rPr>
        <w:t xml:space="preserve"> by relying on classical collision avoidance principle like CSMA/CA, transmission on already used resource</w:t>
      </w:r>
      <w:r w:rsidR="00955420">
        <w:rPr>
          <w:rFonts w:eastAsia="Arial Unicode MS" w:cs="Arial"/>
          <w:kern w:val="2"/>
          <w:sz w:val="22"/>
          <w:szCs w:val="22"/>
          <w:lang w:val="en-US" w:eastAsia="ja-JP"/>
        </w:rPr>
        <w:t xml:space="preserve"> unit</w:t>
      </w:r>
      <w:r w:rsidR="00854120" w:rsidRPr="00854120">
        <w:rPr>
          <w:rFonts w:eastAsia="Arial Unicode MS" w:cs="Arial"/>
          <w:kern w:val="2"/>
          <w:sz w:val="22"/>
          <w:szCs w:val="22"/>
          <w:lang w:val="en-US" w:eastAsia="ja-JP"/>
        </w:rPr>
        <w:t xml:space="preserve"> </w:t>
      </w:r>
      <w:r w:rsidR="00854120">
        <w:rPr>
          <w:rFonts w:eastAsia="Arial Unicode MS" w:cs="Arial"/>
          <w:kern w:val="2"/>
          <w:sz w:val="22"/>
          <w:szCs w:val="22"/>
          <w:lang w:val="en-US" w:eastAsia="ja-JP"/>
        </w:rPr>
        <w:t xml:space="preserve">will be avoided </w:t>
      </w:r>
      <w:r w:rsidR="00854120" w:rsidRPr="00854120">
        <w:rPr>
          <w:rFonts w:eastAsia="Arial Unicode MS" w:cs="Arial"/>
          <w:kern w:val="2"/>
          <w:sz w:val="22"/>
          <w:szCs w:val="22"/>
          <w:lang w:val="en-US" w:eastAsia="ja-JP"/>
        </w:rPr>
        <w:t>while the probability of similar resource selection will be reduced.</w:t>
      </w:r>
      <w:r w:rsidR="00180C1F">
        <w:rPr>
          <w:rFonts w:eastAsia="Arial Unicode MS" w:cs="Arial"/>
          <w:kern w:val="2"/>
          <w:sz w:val="22"/>
          <w:szCs w:val="22"/>
          <w:lang w:val="en-US" w:eastAsia="ja-JP"/>
        </w:rPr>
        <w:t xml:space="preserve"> </w:t>
      </w:r>
      <w:r w:rsidR="00442C7C">
        <w:rPr>
          <w:rFonts w:eastAsia="Arial Unicode MS" w:cs="Arial"/>
          <w:kern w:val="2"/>
          <w:sz w:val="22"/>
          <w:szCs w:val="22"/>
          <w:lang w:val="en-US" w:eastAsia="ja-JP"/>
        </w:rPr>
        <w:t>Consequently</w:t>
      </w:r>
      <w:r w:rsidR="00180C1F">
        <w:rPr>
          <w:rFonts w:eastAsia="Arial Unicode MS" w:cs="Arial"/>
          <w:kern w:val="2"/>
          <w:sz w:val="22"/>
          <w:szCs w:val="22"/>
          <w:lang w:val="en-US" w:eastAsia="ja-JP"/>
        </w:rPr>
        <w:t>, spectral efficiency of the grant free resource</w:t>
      </w:r>
      <w:r w:rsidR="00FF62E7">
        <w:rPr>
          <w:rFonts w:eastAsia="Arial Unicode MS" w:cs="Arial"/>
          <w:kern w:val="2"/>
          <w:sz w:val="22"/>
          <w:szCs w:val="22"/>
          <w:lang w:val="en-US" w:eastAsia="ja-JP"/>
        </w:rPr>
        <w:t xml:space="preserve"> </w:t>
      </w:r>
      <w:r w:rsidR="00180C1F">
        <w:rPr>
          <w:rFonts w:eastAsia="Arial Unicode MS" w:cs="Arial"/>
          <w:kern w:val="2"/>
          <w:sz w:val="22"/>
          <w:szCs w:val="22"/>
          <w:lang w:val="en-US" w:eastAsia="ja-JP"/>
        </w:rPr>
        <w:t>pool as well as transmission success rate at first attempt could be largely increased</w:t>
      </w:r>
    </w:p>
    <w:p w14:paraId="7B301860" w14:textId="4C90A5F8" w:rsidR="00056E80" w:rsidRDefault="0005591B" w:rsidP="003132B9">
      <w:pPr>
        <w:jc w:val="center"/>
        <w:rPr>
          <w:lang w:val="fr-FR"/>
        </w:rPr>
      </w:pPr>
      <w:r>
        <w:rPr>
          <w:noProof/>
          <w:lang w:val="fr-FR"/>
        </w:rPr>
        <w:object w:dxaOrig="16720" w:dyaOrig="7158" w14:anchorId="7F240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8" o:title=""/>
          </v:shape>
          <o:OLEObject Type="Embed" ProgID="Visio.Drawing.11" ShapeID="_x0000_i1025" DrawAspect="Content" ObjectID="_1599680205" r:id="rId9"/>
        </w:object>
      </w:r>
    </w:p>
    <w:p w14:paraId="643C07F6" w14:textId="3E6E7DB9" w:rsidR="003132B9" w:rsidRDefault="003132B9" w:rsidP="003132B9">
      <w:pPr>
        <w:pStyle w:val="Titre9"/>
        <w:jc w:val="center"/>
        <w:rPr>
          <w:lang w:val="en-US" w:eastAsia="ja-JP"/>
        </w:rPr>
      </w:pPr>
      <w:r>
        <w:rPr>
          <w:lang w:val="en-US" w:eastAsia="ja-JP"/>
        </w:rPr>
        <w:t xml:space="preserve">Figure 1: Broadcast signal informing </w:t>
      </w:r>
      <w:r w:rsidR="00B66915">
        <w:rPr>
          <w:lang w:val="en-US" w:eastAsia="ja-JP"/>
        </w:rPr>
        <w:t xml:space="preserve">BL/CE </w:t>
      </w:r>
      <w:r>
        <w:rPr>
          <w:lang w:val="en-US" w:eastAsia="ja-JP"/>
        </w:rPr>
        <w:t xml:space="preserve">UE on the real-time status of each grant free </w:t>
      </w:r>
      <w:r w:rsidR="005A2637">
        <w:rPr>
          <w:lang w:val="en-US" w:eastAsia="ja-JP"/>
        </w:rPr>
        <w:t xml:space="preserve">time-frequency </w:t>
      </w:r>
      <w:r>
        <w:rPr>
          <w:lang w:val="en-US" w:eastAsia="ja-JP"/>
        </w:rPr>
        <w:t xml:space="preserve">resource </w:t>
      </w:r>
      <w:r w:rsidR="00FF62E7">
        <w:rPr>
          <w:lang w:val="en-US" w:eastAsia="ja-JP"/>
        </w:rPr>
        <w:t>unit</w:t>
      </w:r>
    </w:p>
    <w:p w14:paraId="267F1068" w14:textId="77777777" w:rsidR="00854120" w:rsidRDefault="00854120" w:rsidP="00C868B7">
      <w:pPr>
        <w:rPr>
          <w:rFonts w:eastAsia="Arial Unicode MS" w:cs="Arial"/>
          <w:kern w:val="2"/>
          <w:sz w:val="22"/>
          <w:szCs w:val="22"/>
          <w:lang w:val="en-US" w:eastAsia="ja-JP"/>
        </w:rPr>
      </w:pPr>
    </w:p>
    <w:p w14:paraId="220B52EA" w14:textId="7E340466" w:rsidR="006E3559" w:rsidRDefault="00466DC6" w:rsidP="00C868B7">
      <w:pPr>
        <w:rPr>
          <w:rFonts w:eastAsia="Arial Unicode MS" w:cs="Arial"/>
          <w:kern w:val="2"/>
          <w:sz w:val="22"/>
          <w:szCs w:val="22"/>
          <w:lang w:val="en-US" w:eastAsia="ja-JP"/>
        </w:rPr>
      </w:pPr>
      <w:r>
        <w:rPr>
          <w:rFonts w:eastAsia="Arial Unicode MS" w:cs="Arial"/>
          <w:kern w:val="2"/>
          <w:sz w:val="22"/>
          <w:szCs w:val="22"/>
          <w:lang w:val="en-US" w:eastAsia="ja-JP"/>
        </w:rPr>
        <w:t>However,</w:t>
      </w:r>
      <w:r w:rsidR="009305F1">
        <w:rPr>
          <w:rFonts w:eastAsia="Arial Unicode MS" w:cs="Arial"/>
          <w:kern w:val="2"/>
          <w:sz w:val="22"/>
          <w:szCs w:val="22"/>
          <w:lang w:val="en-US" w:eastAsia="ja-JP"/>
        </w:rPr>
        <w:t xml:space="preserve"> a </w:t>
      </w:r>
      <w:r>
        <w:rPr>
          <w:rFonts w:eastAsia="Arial Unicode MS" w:cs="Arial"/>
          <w:kern w:val="2"/>
          <w:sz w:val="22"/>
          <w:szCs w:val="22"/>
          <w:lang w:val="en-US" w:eastAsia="ja-JP"/>
        </w:rPr>
        <w:t>real-time</w:t>
      </w:r>
      <w:r w:rsidR="009305F1">
        <w:rPr>
          <w:rFonts w:eastAsia="Arial Unicode MS" w:cs="Arial"/>
          <w:kern w:val="2"/>
          <w:sz w:val="22"/>
          <w:szCs w:val="22"/>
          <w:lang w:val="en-US" w:eastAsia="ja-JP"/>
        </w:rPr>
        <w:t xml:space="preserve"> broadcast of </w:t>
      </w:r>
      <w:r w:rsidR="006E3559">
        <w:rPr>
          <w:rFonts w:eastAsia="Arial Unicode MS" w:cs="Arial"/>
          <w:kern w:val="2"/>
          <w:sz w:val="22"/>
          <w:szCs w:val="22"/>
          <w:lang w:val="en-US" w:eastAsia="ja-JP"/>
        </w:rPr>
        <w:t xml:space="preserve">shared </w:t>
      </w:r>
      <w:r w:rsidR="008503A1">
        <w:rPr>
          <w:rFonts w:eastAsia="Arial Unicode MS" w:cs="Arial"/>
          <w:kern w:val="2"/>
          <w:sz w:val="22"/>
          <w:szCs w:val="22"/>
          <w:lang w:val="en-US" w:eastAsia="ja-JP"/>
        </w:rPr>
        <w:t xml:space="preserve">time-frequency </w:t>
      </w:r>
      <w:r w:rsidR="009305F1">
        <w:rPr>
          <w:rFonts w:eastAsia="Arial Unicode MS" w:cs="Arial"/>
          <w:kern w:val="2"/>
          <w:sz w:val="22"/>
          <w:szCs w:val="22"/>
          <w:lang w:val="en-US" w:eastAsia="ja-JP"/>
        </w:rPr>
        <w:t>resource us</w:t>
      </w:r>
      <w:r w:rsidR="00FF62E7">
        <w:rPr>
          <w:rFonts w:eastAsia="Arial Unicode MS" w:cs="Arial"/>
          <w:kern w:val="2"/>
          <w:sz w:val="22"/>
          <w:szCs w:val="22"/>
          <w:lang w:val="en-US" w:eastAsia="ja-JP"/>
        </w:rPr>
        <w:t>e</w:t>
      </w:r>
      <w:r w:rsidR="009305F1">
        <w:rPr>
          <w:rFonts w:eastAsia="Arial Unicode MS" w:cs="Arial"/>
          <w:kern w:val="2"/>
          <w:sz w:val="22"/>
          <w:szCs w:val="22"/>
          <w:lang w:val="en-US" w:eastAsia="ja-JP"/>
        </w:rPr>
        <w:t xml:space="preserve"> might not be</w:t>
      </w:r>
      <w:r w:rsidR="001056B3">
        <w:rPr>
          <w:rFonts w:eastAsia="Arial Unicode MS" w:cs="Arial"/>
          <w:kern w:val="2"/>
          <w:sz w:val="22"/>
          <w:szCs w:val="22"/>
          <w:lang w:val="en-US" w:eastAsia="ja-JP"/>
        </w:rPr>
        <w:t xml:space="preserve"> </w:t>
      </w:r>
      <w:r w:rsidR="009305F1">
        <w:rPr>
          <w:rFonts w:eastAsia="Arial Unicode MS" w:cs="Arial"/>
          <w:kern w:val="2"/>
          <w:sz w:val="22"/>
          <w:szCs w:val="22"/>
          <w:lang w:val="en-US" w:eastAsia="ja-JP"/>
        </w:rPr>
        <w:t>feasible</w:t>
      </w:r>
      <w:r w:rsidR="006E3559">
        <w:rPr>
          <w:rFonts w:eastAsia="Arial Unicode MS" w:cs="Arial"/>
          <w:kern w:val="2"/>
          <w:sz w:val="22"/>
          <w:szCs w:val="22"/>
          <w:lang w:val="en-US" w:eastAsia="ja-JP"/>
        </w:rPr>
        <w:t>, especially with the complexity constraint</w:t>
      </w:r>
      <w:r w:rsidR="000F5C17">
        <w:rPr>
          <w:rFonts w:eastAsia="Arial Unicode MS" w:cs="Arial"/>
          <w:kern w:val="2"/>
          <w:sz w:val="22"/>
          <w:szCs w:val="22"/>
          <w:lang w:val="en-US" w:eastAsia="ja-JP"/>
        </w:rPr>
        <w:t>s</w:t>
      </w:r>
      <w:r w:rsidR="006E3559">
        <w:rPr>
          <w:rFonts w:eastAsia="Arial Unicode MS" w:cs="Arial"/>
          <w:kern w:val="2"/>
          <w:sz w:val="22"/>
          <w:szCs w:val="22"/>
          <w:lang w:val="en-US" w:eastAsia="ja-JP"/>
        </w:rPr>
        <w:t xml:space="preserve"> of BL</w:t>
      </w:r>
      <w:r w:rsidR="00B66915">
        <w:rPr>
          <w:rFonts w:eastAsia="Arial Unicode MS" w:cs="Arial"/>
          <w:kern w:val="2"/>
          <w:sz w:val="22"/>
          <w:szCs w:val="22"/>
          <w:lang w:val="en-US" w:eastAsia="ja-JP"/>
        </w:rPr>
        <w:t>/</w:t>
      </w:r>
      <w:r w:rsidR="006E3559">
        <w:rPr>
          <w:rFonts w:eastAsia="Arial Unicode MS" w:cs="Arial"/>
          <w:kern w:val="2"/>
          <w:sz w:val="22"/>
          <w:szCs w:val="22"/>
          <w:lang w:val="en-US" w:eastAsia="ja-JP"/>
        </w:rPr>
        <w:t>CE UE.</w:t>
      </w:r>
    </w:p>
    <w:p w14:paraId="6246733C" w14:textId="51170C12" w:rsidR="00A95FF6" w:rsidRDefault="006E3559" w:rsidP="00C868B7">
      <w:pPr>
        <w:rPr>
          <w:rFonts w:eastAsia="Arial Unicode MS" w:cs="Arial"/>
          <w:kern w:val="2"/>
          <w:sz w:val="22"/>
          <w:szCs w:val="22"/>
          <w:lang w:val="en-US" w:eastAsia="ja-JP"/>
        </w:rPr>
      </w:pPr>
      <w:r>
        <w:rPr>
          <w:rFonts w:eastAsia="Arial Unicode MS" w:cs="Arial"/>
          <w:kern w:val="2"/>
          <w:sz w:val="22"/>
          <w:szCs w:val="22"/>
          <w:lang w:val="en-US" w:eastAsia="ja-JP"/>
        </w:rPr>
        <w:t>In such a situation,</w:t>
      </w:r>
      <w:r w:rsidR="009305F1">
        <w:rPr>
          <w:rFonts w:eastAsia="Arial Unicode MS" w:cs="Arial"/>
          <w:kern w:val="2"/>
          <w:sz w:val="22"/>
          <w:szCs w:val="22"/>
          <w:lang w:val="en-US" w:eastAsia="ja-JP"/>
        </w:rPr>
        <w:t xml:space="preserve"> the broadcast by </w:t>
      </w:r>
      <w:r w:rsidR="00466DC6">
        <w:rPr>
          <w:rFonts w:eastAsia="Arial Unicode MS" w:cs="Arial"/>
          <w:kern w:val="2"/>
          <w:sz w:val="22"/>
          <w:szCs w:val="22"/>
          <w:lang w:val="en-US" w:eastAsia="ja-JP"/>
        </w:rPr>
        <w:t xml:space="preserve">the </w:t>
      </w:r>
      <w:r>
        <w:rPr>
          <w:rFonts w:eastAsia="Arial Unicode MS" w:cs="Arial"/>
          <w:kern w:val="2"/>
          <w:sz w:val="22"/>
          <w:szCs w:val="22"/>
          <w:lang w:val="en-US" w:eastAsia="ja-JP"/>
        </w:rPr>
        <w:t>e</w:t>
      </w:r>
      <w:r w:rsidR="00466DC6">
        <w:rPr>
          <w:rFonts w:eastAsia="Arial Unicode MS" w:cs="Arial"/>
          <w:kern w:val="2"/>
          <w:sz w:val="22"/>
          <w:szCs w:val="22"/>
          <w:lang w:val="en-US" w:eastAsia="ja-JP"/>
        </w:rPr>
        <w:t>NB of a statistical view</w:t>
      </w:r>
      <w:r w:rsidR="009305F1">
        <w:rPr>
          <w:rFonts w:eastAsia="Arial Unicode MS" w:cs="Arial"/>
          <w:kern w:val="2"/>
          <w:sz w:val="22"/>
          <w:szCs w:val="22"/>
          <w:lang w:val="en-US" w:eastAsia="ja-JP"/>
        </w:rPr>
        <w:t xml:space="preserve"> on the use of the grant</w:t>
      </w:r>
      <w:r w:rsidR="00466DC6">
        <w:rPr>
          <w:rFonts w:eastAsia="Arial Unicode MS" w:cs="Arial"/>
          <w:kern w:val="2"/>
          <w:sz w:val="22"/>
          <w:szCs w:val="22"/>
          <w:lang w:val="en-US" w:eastAsia="ja-JP"/>
        </w:rPr>
        <w:t xml:space="preserve"> free resource pool </w:t>
      </w:r>
      <w:r w:rsidR="006A0779">
        <w:rPr>
          <w:rFonts w:eastAsia="Arial Unicode MS" w:cs="Arial"/>
          <w:kern w:val="2"/>
          <w:sz w:val="22"/>
          <w:szCs w:val="22"/>
          <w:lang w:val="en-US" w:eastAsia="ja-JP"/>
        </w:rPr>
        <w:t xml:space="preserve">is </w:t>
      </w:r>
      <w:r w:rsidR="00466DC6">
        <w:rPr>
          <w:rFonts w:eastAsia="Arial Unicode MS" w:cs="Arial"/>
          <w:kern w:val="2"/>
          <w:sz w:val="22"/>
          <w:szCs w:val="22"/>
          <w:lang w:val="en-US" w:eastAsia="ja-JP"/>
        </w:rPr>
        <w:t xml:space="preserve">an alternative. It might enable </w:t>
      </w:r>
      <w:r w:rsidR="00E30AED">
        <w:rPr>
          <w:rFonts w:eastAsia="Arial Unicode MS" w:cs="Arial"/>
          <w:kern w:val="2"/>
          <w:sz w:val="22"/>
          <w:szCs w:val="22"/>
          <w:lang w:val="en-US" w:eastAsia="ja-JP"/>
        </w:rPr>
        <w:t xml:space="preserve">a </w:t>
      </w:r>
      <w:r>
        <w:rPr>
          <w:rFonts w:eastAsia="Arial Unicode MS" w:cs="Arial"/>
          <w:kern w:val="2"/>
          <w:sz w:val="22"/>
          <w:szCs w:val="22"/>
          <w:lang w:val="en-US" w:eastAsia="ja-JP"/>
        </w:rPr>
        <w:t xml:space="preserve">BL/CE </w:t>
      </w:r>
      <w:r w:rsidR="00466DC6">
        <w:rPr>
          <w:rFonts w:eastAsia="Arial Unicode MS" w:cs="Arial"/>
          <w:kern w:val="2"/>
          <w:sz w:val="22"/>
          <w:szCs w:val="22"/>
          <w:lang w:val="en-US" w:eastAsia="ja-JP"/>
        </w:rPr>
        <w:t>UE to perform their resource</w:t>
      </w:r>
      <w:r w:rsidR="000958A9">
        <w:rPr>
          <w:rFonts w:eastAsia="Arial Unicode MS" w:cs="Arial"/>
          <w:kern w:val="2"/>
          <w:sz w:val="22"/>
          <w:szCs w:val="22"/>
          <w:lang w:val="en-US" w:eastAsia="ja-JP"/>
        </w:rPr>
        <w:t xml:space="preserve"> unit </w:t>
      </w:r>
      <w:r w:rsidR="00466DC6">
        <w:rPr>
          <w:rFonts w:eastAsia="Arial Unicode MS" w:cs="Arial"/>
          <w:kern w:val="2"/>
          <w:sz w:val="22"/>
          <w:szCs w:val="22"/>
          <w:lang w:val="en-US" w:eastAsia="ja-JP"/>
        </w:rPr>
        <w:t xml:space="preserve">selection not </w:t>
      </w:r>
      <w:r w:rsidR="001056B3">
        <w:rPr>
          <w:rFonts w:eastAsia="Arial Unicode MS" w:cs="Arial"/>
          <w:kern w:val="2"/>
          <w:sz w:val="22"/>
          <w:szCs w:val="22"/>
          <w:lang w:val="en-US" w:eastAsia="ja-JP"/>
        </w:rPr>
        <w:t>blindly</w:t>
      </w:r>
      <w:r w:rsidR="00466DC6">
        <w:rPr>
          <w:rFonts w:eastAsia="Arial Unicode MS" w:cs="Arial"/>
          <w:kern w:val="2"/>
          <w:sz w:val="22"/>
          <w:szCs w:val="22"/>
          <w:lang w:val="en-US" w:eastAsia="ja-JP"/>
        </w:rPr>
        <w:t xml:space="preserve"> but by estimating the selection that will maximize the probability of success depending on their own situation </w:t>
      </w:r>
      <w:r w:rsidR="001056B3">
        <w:rPr>
          <w:rFonts w:eastAsia="Arial Unicode MS" w:cs="Arial"/>
          <w:kern w:val="2"/>
          <w:sz w:val="22"/>
          <w:szCs w:val="22"/>
          <w:lang w:val="en-US" w:eastAsia="ja-JP"/>
        </w:rPr>
        <w:t>and resource need.</w:t>
      </w:r>
      <w:r w:rsidR="00A95FF6">
        <w:rPr>
          <w:rFonts w:eastAsia="Arial Unicode MS" w:cs="Arial"/>
          <w:kern w:val="2"/>
          <w:sz w:val="22"/>
          <w:szCs w:val="22"/>
          <w:lang w:val="en-US" w:eastAsia="ja-JP"/>
        </w:rPr>
        <w:t xml:space="preserve"> For </w:t>
      </w:r>
      <w:r w:rsidR="00514D08">
        <w:rPr>
          <w:rFonts w:eastAsia="Arial Unicode MS" w:cs="Arial"/>
          <w:kern w:val="2"/>
          <w:sz w:val="22"/>
          <w:szCs w:val="22"/>
          <w:lang w:val="en-US" w:eastAsia="ja-JP"/>
        </w:rPr>
        <w:t>example,</w:t>
      </w:r>
      <w:r w:rsidR="00442C7C">
        <w:rPr>
          <w:rFonts w:eastAsia="Arial Unicode MS" w:cs="Arial"/>
          <w:kern w:val="2"/>
          <w:sz w:val="22"/>
          <w:szCs w:val="22"/>
          <w:lang w:val="en-US" w:eastAsia="ja-JP"/>
        </w:rPr>
        <w:t xml:space="preserve"> </w:t>
      </w:r>
      <w:r w:rsidR="00514D08">
        <w:rPr>
          <w:rFonts w:eastAsia="Arial Unicode MS" w:cs="Arial"/>
          <w:kern w:val="2"/>
          <w:sz w:val="22"/>
          <w:szCs w:val="22"/>
          <w:lang w:val="en-US" w:eastAsia="ja-JP"/>
        </w:rPr>
        <w:t xml:space="preserve">a </w:t>
      </w:r>
      <w:r>
        <w:rPr>
          <w:rFonts w:eastAsia="Arial Unicode MS" w:cs="Arial"/>
          <w:kern w:val="2"/>
          <w:sz w:val="22"/>
          <w:szCs w:val="22"/>
          <w:lang w:val="en-US" w:eastAsia="ja-JP"/>
        </w:rPr>
        <w:t xml:space="preserve">BL/CE </w:t>
      </w:r>
      <w:r w:rsidR="00442C7C">
        <w:rPr>
          <w:rFonts w:eastAsia="Arial Unicode MS" w:cs="Arial"/>
          <w:kern w:val="2"/>
          <w:sz w:val="22"/>
          <w:szCs w:val="22"/>
          <w:lang w:val="en-US" w:eastAsia="ja-JP"/>
        </w:rPr>
        <w:t xml:space="preserve">UE that have a </w:t>
      </w:r>
      <w:r w:rsidR="00514D08">
        <w:rPr>
          <w:rFonts w:eastAsia="Arial Unicode MS" w:cs="Arial"/>
          <w:kern w:val="2"/>
          <w:sz w:val="22"/>
          <w:szCs w:val="22"/>
          <w:lang w:val="en-US" w:eastAsia="ja-JP"/>
        </w:rPr>
        <w:t xml:space="preserve">largely delay tolerant UL to perform would be able </w:t>
      </w:r>
      <w:r>
        <w:rPr>
          <w:rFonts w:eastAsia="Arial Unicode MS" w:cs="Arial"/>
          <w:kern w:val="2"/>
          <w:sz w:val="22"/>
          <w:szCs w:val="22"/>
          <w:lang w:val="en-US" w:eastAsia="ja-JP"/>
        </w:rPr>
        <w:t xml:space="preserve">to </w:t>
      </w:r>
      <w:r w:rsidR="00442C7C">
        <w:rPr>
          <w:rFonts w:eastAsia="Arial Unicode MS" w:cs="Arial"/>
          <w:kern w:val="2"/>
          <w:sz w:val="22"/>
          <w:szCs w:val="22"/>
          <w:lang w:val="en-US" w:eastAsia="ja-JP"/>
        </w:rPr>
        <w:t xml:space="preserve">detect </w:t>
      </w:r>
      <w:r w:rsidR="00514D08">
        <w:rPr>
          <w:rFonts w:eastAsia="Arial Unicode MS" w:cs="Arial"/>
          <w:kern w:val="2"/>
          <w:sz w:val="22"/>
          <w:szCs w:val="22"/>
          <w:lang w:val="en-US" w:eastAsia="ja-JP"/>
        </w:rPr>
        <w:t>if</w:t>
      </w:r>
      <w:r w:rsidR="00442C7C">
        <w:rPr>
          <w:rFonts w:eastAsia="Arial Unicode MS" w:cs="Arial"/>
          <w:kern w:val="2"/>
          <w:sz w:val="22"/>
          <w:szCs w:val="22"/>
          <w:lang w:val="en-US" w:eastAsia="ja-JP"/>
        </w:rPr>
        <w:t xml:space="preserve"> </w:t>
      </w:r>
      <w:r>
        <w:rPr>
          <w:rFonts w:eastAsia="Arial Unicode MS" w:cs="Arial"/>
          <w:kern w:val="2"/>
          <w:sz w:val="22"/>
          <w:szCs w:val="22"/>
          <w:lang w:val="en-US" w:eastAsia="ja-JP"/>
        </w:rPr>
        <w:t>shared uplink</w:t>
      </w:r>
      <w:r w:rsidR="00442C7C">
        <w:rPr>
          <w:rFonts w:eastAsia="Arial Unicode MS" w:cs="Arial"/>
          <w:kern w:val="2"/>
          <w:sz w:val="22"/>
          <w:szCs w:val="22"/>
          <w:lang w:val="en-US" w:eastAsia="ja-JP"/>
        </w:rPr>
        <w:t xml:space="preserve"> resources is heavily loaded</w:t>
      </w:r>
      <w:r w:rsidR="00514D08">
        <w:rPr>
          <w:rFonts w:eastAsia="Arial Unicode MS" w:cs="Arial"/>
          <w:kern w:val="2"/>
          <w:sz w:val="22"/>
          <w:szCs w:val="22"/>
          <w:lang w:val="en-US" w:eastAsia="ja-JP"/>
        </w:rPr>
        <w:t>. In such a situation, i</w:t>
      </w:r>
      <w:r w:rsidR="00442C7C">
        <w:rPr>
          <w:rFonts w:eastAsia="Arial Unicode MS" w:cs="Arial"/>
          <w:kern w:val="2"/>
          <w:sz w:val="22"/>
          <w:szCs w:val="22"/>
          <w:lang w:val="en-US" w:eastAsia="ja-JP"/>
        </w:rPr>
        <w:t>t</w:t>
      </w:r>
      <w:r w:rsidR="00A95FF6">
        <w:rPr>
          <w:rFonts w:eastAsia="Arial Unicode MS" w:cs="Arial"/>
          <w:kern w:val="2"/>
          <w:sz w:val="22"/>
          <w:szCs w:val="22"/>
          <w:lang w:val="en-US" w:eastAsia="ja-JP"/>
        </w:rPr>
        <w:t xml:space="preserve"> </w:t>
      </w:r>
      <w:r w:rsidR="00514D08">
        <w:rPr>
          <w:rFonts w:eastAsia="Arial Unicode MS" w:cs="Arial"/>
          <w:kern w:val="2"/>
          <w:sz w:val="22"/>
          <w:szCs w:val="22"/>
          <w:lang w:val="en-US" w:eastAsia="ja-JP"/>
        </w:rPr>
        <w:t xml:space="preserve">than </w:t>
      </w:r>
      <w:r w:rsidR="00A95FF6">
        <w:rPr>
          <w:rFonts w:eastAsia="Arial Unicode MS" w:cs="Arial"/>
          <w:kern w:val="2"/>
          <w:sz w:val="22"/>
          <w:szCs w:val="22"/>
          <w:lang w:val="en-US" w:eastAsia="ja-JP"/>
        </w:rPr>
        <w:t xml:space="preserve">may decide to delay its transmission to another </w:t>
      </w:r>
      <w:r w:rsidR="003763EB">
        <w:rPr>
          <w:rFonts w:eastAsia="Arial Unicode MS" w:cs="Arial"/>
          <w:kern w:val="2"/>
          <w:sz w:val="22"/>
          <w:szCs w:val="22"/>
          <w:lang w:val="en-US" w:eastAsia="ja-JP"/>
        </w:rPr>
        <w:t>period in time.</w:t>
      </w:r>
    </w:p>
    <w:p w14:paraId="73A52AF0" w14:textId="2CE62609" w:rsidR="009305F1" w:rsidRDefault="003132B9" w:rsidP="00C868B7">
      <w:pPr>
        <w:rPr>
          <w:rFonts w:eastAsia="Arial Unicode MS" w:cs="Arial"/>
          <w:kern w:val="2"/>
          <w:sz w:val="22"/>
          <w:szCs w:val="22"/>
          <w:lang w:val="en-US" w:eastAsia="ja-JP"/>
        </w:rPr>
      </w:pPr>
      <w:r>
        <w:rPr>
          <w:rFonts w:eastAsia="Arial Unicode MS" w:cs="Arial"/>
          <w:kern w:val="2"/>
          <w:sz w:val="22"/>
          <w:szCs w:val="22"/>
          <w:lang w:val="en-US" w:eastAsia="ja-JP"/>
        </w:rPr>
        <w:lastRenderedPageBreak/>
        <w:t xml:space="preserve">Figure 2 give the example of such a signal carrying the average occupancy of each grant-free </w:t>
      </w:r>
      <w:r w:rsidR="003763EB">
        <w:rPr>
          <w:rFonts w:eastAsia="Arial Unicode MS" w:cs="Arial"/>
          <w:kern w:val="2"/>
          <w:sz w:val="22"/>
          <w:szCs w:val="22"/>
          <w:lang w:val="en-US" w:eastAsia="ja-JP"/>
        </w:rPr>
        <w:t xml:space="preserve">time-frequency </w:t>
      </w:r>
      <w:r>
        <w:rPr>
          <w:rFonts w:eastAsia="Arial Unicode MS" w:cs="Arial"/>
          <w:kern w:val="2"/>
          <w:sz w:val="22"/>
          <w:szCs w:val="22"/>
          <w:lang w:val="en-US" w:eastAsia="ja-JP"/>
        </w:rPr>
        <w:t>resource</w:t>
      </w:r>
      <w:r w:rsidR="003763EB">
        <w:rPr>
          <w:rFonts w:eastAsia="Arial Unicode MS" w:cs="Arial"/>
          <w:kern w:val="2"/>
          <w:sz w:val="22"/>
          <w:szCs w:val="22"/>
          <w:lang w:val="en-US" w:eastAsia="ja-JP"/>
        </w:rPr>
        <w:t xml:space="preserve"> unit </w:t>
      </w:r>
      <w:r>
        <w:rPr>
          <w:rFonts w:eastAsia="Arial Unicode MS" w:cs="Arial"/>
          <w:kern w:val="2"/>
          <w:sz w:val="22"/>
          <w:szCs w:val="22"/>
          <w:lang w:val="en-US" w:eastAsia="ja-JP"/>
        </w:rPr>
        <w:t>over a given period.</w:t>
      </w:r>
      <w:r w:rsidR="00E41184">
        <w:rPr>
          <w:rFonts w:eastAsia="Arial Unicode MS" w:cs="Arial"/>
          <w:kern w:val="2"/>
          <w:sz w:val="22"/>
          <w:szCs w:val="22"/>
          <w:lang w:val="en-US" w:eastAsia="ja-JP"/>
        </w:rPr>
        <w:t xml:space="preserve"> Note that the broadcast information can be enriched by </w:t>
      </w:r>
      <w:r w:rsidR="00092382">
        <w:rPr>
          <w:rFonts w:eastAsia="Arial Unicode MS" w:cs="Arial"/>
          <w:kern w:val="2"/>
          <w:sz w:val="22"/>
          <w:szCs w:val="22"/>
          <w:lang w:val="en-US" w:eastAsia="ja-JP"/>
        </w:rPr>
        <w:t>other characteristics than the time-frequency</w:t>
      </w:r>
      <w:r w:rsidR="00EE6F1A">
        <w:rPr>
          <w:rFonts w:eastAsia="Arial Unicode MS" w:cs="Arial"/>
          <w:kern w:val="2"/>
          <w:sz w:val="22"/>
          <w:szCs w:val="22"/>
          <w:lang w:val="en-US" w:eastAsia="ja-JP"/>
        </w:rPr>
        <w:t xml:space="preserve"> occupancy</w:t>
      </w:r>
      <w:r w:rsidR="00B4535A">
        <w:rPr>
          <w:rFonts w:eastAsia="Arial Unicode MS" w:cs="Arial"/>
          <w:kern w:val="2"/>
          <w:sz w:val="22"/>
          <w:szCs w:val="22"/>
          <w:lang w:val="en-US" w:eastAsia="ja-JP"/>
        </w:rPr>
        <w:t>.</w:t>
      </w:r>
    </w:p>
    <w:p w14:paraId="45F5B2BA" w14:textId="7DD65FA9" w:rsidR="003132B9" w:rsidRDefault="003132B9" w:rsidP="00C868B7">
      <w:pPr>
        <w:rPr>
          <w:rFonts w:eastAsia="Arial Unicode MS" w:cs="Arial"/>
          <w:kern w:val="2"/>
          <w:sz w:val="22"/>
          <w:szCs w:val="22"/>
          <w:lang w:val="en-US" w:eastAsia="ja-JP"/>
        </w:rPr>
      </w:pPr>
    </w:p>
    <w:p w14:paraId="2420CB49" w14:textId="6A73FDEC" w:rsidR="003132B9" w:rsidRDefault="0005591B" w:rsidP="003132B9">
      <w:pPr>
        <w:jc w:val="center"/>
        <w:rPr>
          <w:lang w:val="fr-FR"/>
        </w:rPr>
      </w:pPr>
      <w:r>
        <w:rPr>
          <w:noProof/>
          <w:lang w:val="fr-FR"/>
        </w:rPr>
        <w:object w:dxaOrig="23961" w:dyaOrig="8518" w14:anchorId="192370C9">
          <v:shape id="_x0000_i1026" type="#_x0000_t75" style="width:479.25pt;height:170.25pt" o:ole="">
            <v:imagedata r:id="rId10" o:title=""/>
          </v:shape>
          <o:OLEObject Type="Embed" ProgID="Visio.Drawing.11" ShapeID="_x0000_i1026" DrawAspect="Content" ObjectID="_1599680206" r:id="rId11"/>
        </w:object>
      </w:r>
    </w:p>
    <w:p w14:paraId="6A73DC6A" w14:textId="12F4D3E6" w:rsidR="00975759" w:rsidRDefault="003132B9" w:rsidP="007001AD">
      <w:pPr>
        <w:pStyle w:val="Titre9"/>
        <w:jc w:val="center"/>
        <w:rPr>
          <w:lang w:val="en-US" w:eastAsia="ja-JP"/>
        </w:rPr>
      </w:pPr>
      <w:r>
        <w:rPr>
          <w:lang w:val="en-US" w:eastAsia="ja-JP"/>
        </w:rPr>
        <w:t xml:space="preserve">Figure 2: Broadcast signal informing </w:t>
      </w:r>
      <w:r w:rsidR="006E3559">
        <w:rPr>
          <w:lang w:val="en-US" w:eastAsia="ja-JP"/>
        </w:rPr>
        <w:t xml:space="preserve">BL/CE </w:t>
      </w:r>
      <w:r>
        <w:rPr>
          <w:lang w:val="en-US" w:eastAsia="ja-JP"/>
        </w:rPr>
        <w:t xml:space="preserve">UE on the </w:t>
      </w:r>
      <w:r w:rsidR="00442C7C">
        <w:rPr>
          <w:lang w:val="en-US" w:eastAsia="ja-JP"/>
        </w:rPr>
        <w:t xml:space="preserve">average occupancy </w:t>
      </w:r>
      <w:r>
        <w:rPr>
          <w:lang w:val="en-US" w:eastAsia="ja-JP"/>
        </w:rPr>
        <w:t>of each grant free</w:t>
      </w:r>
      <w:r w:rsidR="00EF640F">
        <w:rPr>
          <w:lang w:val="en-US" w:eastAsia="ja-JP"/>
        </w:rPr>
        <w:t xml:space="preserve"> time-frequency</w:t>
      </w:r>
      <w:r>
        <w:rPr>
          <w:lang w:val="en-US" w:eastAsia="ja-JP"/>
        </w:rPr>
        <w:t xml:space="preserve"> resource </w:t>
      </w:r>
      <w:r w:rsidR="00463E5A">
        <w:rPr>
          <w:lang w:val="en-US" w:eastAsia="ja-JP"/>
        </w:rPr>
        <w:t>unit</w:t>
      </w:r>
      <w:r w:rsidR="00975759">
        <w:rPr>
          <w:lang w:val="en-US" w:eastAsia="ja-JP"/>
        </w:rPr>
        <w:t xml:space="preserve"> </w:t>
      </w:r>
      <w:r w:rsidR="00442C7C">
        <w:rPr>
          <w:lang w:val="en-US" w:eastAsia="ja-JP"/>
        </w:rPr>
        <w:t>over a period of time.</w:t>
      </w:r>
    </w:p>
    <w:p w14:paraId="2134F057" w14:textId="5FF1D32B" w:rsidR="003132B9" w:rsidRDefault="003132B9" w:rsidP="003132B9">
      <w:pPr>
        <w:pStyle w:val="Titre9"/>
        <w:jc w:val="center"/>
        <w:rPr>
          <w:lang w:val="en-US" w:eastAsia="ja-JP"/>
        </w:rPr>
      </w:pPr>
    </w:p>
    <w:p w14:paraId="7EE1382C" w14:textId="77777777" w:rsidR="003132B9" w:rsidRDefault="003132B9" w:rsidP="00C868B7">
      <w:pPr>
        <w:rPr>
          <w:rFonts w:eastAsia="Arial Unicode MS" w:cs="Arial"/>
          <w:kern w:val="2"/>
          <w:sz w:val="22"/>
          <w:szCs w:val="22"/>
          <w:lang w:val="en-US" w:eastAsia="ja-JP"/>
        </w:rPr>
      </w:pPr>
    </w:p>
    <w:p w14:paraId="226D2C21" w14:textId="77777777" w:rsidR="00C868B7" w:rsidRDefault="00C868B7" w:rsidP="00C868B7">
      <w:pPr>
        <w:rPr>
          <w:rFonts w:eastAsia="Arial Unicode MS" w:cs="Arial"/>
          <w:kern w:val="2"/>
          <w:sz w:val="22"/>
          <w:szCs w:val="22"/>
          <w:lang w:val="en-US" w:eastAsia="ja-JP"/>
        </w:rPr>
      </w:pPr>
    </w:p>
    <w:p w14:paraId="5142BA0A" w14:textId="41DA962E" w:rsidR="00466DC6" w:rsidRDefault="00466DC6" w:rsidP="00466DC6">
      <w:pPr>
        <w:numPr>
          <w:ilvl w:val="0"/>
          <w:numId w:val="36"/>
        </w:numPr>
        <w:jc w:val="both"/>
        <w:rPr>
          <w:rFonts w:eastAsia="Arial Unicode MS" w:cs="Arial"/>
          <w:b/>
          <w:i/>
          <w:kern w:val="2"/>
          <w:sz w:val="22"/>
          <w:lang w:val="en-US" w:eastAsia="zh-CN"/>
        </w:rPr>
      </w:pPr>
      <w:r>
        <w:rPr>
          <w:rFonts w:eastAsia="Arial Unicode MS" w:cs="Arial" w:hint="eastAsia"/>
          <w:b/>
          <w:i/>
          <w:kern w:val="2"/>
          <w:sz w:val="22"/>
          <w:lang w:val="en-US" w:eastAsia="zh-CN"/>
        </w:rPr>
        <w:t xml:space="preserve">Proposal </w:t>
      </w:r>
      <w:r w:rsidR="00405280">
        <w:rPr>
          <w:rFonts w:eastAsia="Arial Unicode MS" w:cs="Arial"/>
          <w:b/>
          <w:i/>
          <w:kern w:val="2"/>
          <w:sz w:val="22"/>
          <w:lang w:val="en-US" w:eastAsia="zh-CN"/>
        </w:rPr>
        <w:t>1</w:t>
      </w:r>
      <w:r w:rsidRPr="00A7586C">
        <w:rPr>
          <w:rFonts w:eastAsia="Arial Unicode MS" w:cs="Arial" w:hint="eastAsia"/>
          <w:b/>
          <w:i/>
          <w:kern w:val="2"/>
          <w:sz w:val="22"/>
          <w:lang w:val="en-US" w:eastAsia="zh-CN"/>
        </w:rPr>
        <w:t xml:space="preserve">: </w:t>
      </w:r>
      <w:r>
        <w:rPr>
          <w:rFonts w:eastAsia="Arial Unicode MS" w:cs="Arial"/>
          <w:b/>
          <w:i/>
          <w:kern w:val="2"/>
          <w:sz w:val="22"/>
          <w:lang w:val="en-US" w:eastAsia="zh-CN"/>
        </w:rPr>
        <w:t xml:space="preserve">The ability by the </w:t>
      </w:r>
      <w:r w:rsidR="003F1175">
        <w:rPr>
          <w:rFonts w:eastAsia="Arial Unicode MS" w:cs="Arial"/>
          <w:b/>
          <w:i/>
          <w:kern w:val="2"/>
          <w:sz w:val="22"/>
          <w:lang w:val="en-US" w:eastAsia="zh-CN"/>
        </w:rPr>
        <w:t>e</w:t>
      </w:r>
      <w:r>
        <w:rPr>
          <w:rFonts w:eastAsia="Arial Unicode MS" w:cs="Arial"/>
          <w:b/>
          <w:i/>
          <w:kern w:val="2"/>
          <w:sz w:val="22"/>
          <w:lang w:val="en-US" w:eastAsia="zh-CN"/>
        </w:rPr>
        <w:t xml:space="preserve">NB to broadcast a </w:t>
      </w:r>
      <w:r w:rsidR="003F1175">
        <w:rPr>
          <w:rFonts w:eastAsia="Arial Unicode MS" w:cs="Arial"/>
          <w:b/>
          <w:i/>
          <w:kern w:val="2"/>
          <w:sz w:val="22"/>
          <w:lang w:val="en-US" w:eastAsia="zh-CN"/>
        </w:rPr>
        <w:t xml:space="preserve">signal informing UEs on </w:t>
      </w:r>
      <w:r>
        <w:rPr>
          <w:rFonts w:eastAsia="Arial Unicode MS" w:cs="Arial"/>
          <w:b/>
          <w:i/>
          <w:kern w:val="2"/>
          <w:sz w:val="22"/>
          <w:lang w:val="en-US" w:eastAsia="zh-CN"/>
        </w:rPr>
        <w:t>the</w:t>
      </w:r>
      <w:r w:rsidR="003F1175">
        <w:rPr>
          <w:rFonts w:eastAsia="Arial Unicode MS" w:cs="Arial"/>
          <w:b/>
          <w:i/>
          <w:kern w:val="2"/>
          <w:sz w:val="22"/>
          <w:lang w:val="en-US" w:eastAsia="zh-CN"/>
        </w:rPr>
        <w:t xml:space="preserve"> real time or statistical</w:t>
      </w:r>
      <w:r>
        <w:rPr>
          <w:rFonts w:eastAsia="Arial Unicode MS" w:cs="Arial"/>
          <w:b/>
          <w:i/>
          <w:kern w:val="2"/>
          <w:sz w:val="22"/>
          <w:lang w:val="en-US" w:eastAsia="zh-CN"/>
        </w:rPr>
        <w:t xml:space="preserve"> use of </w:t>
      </w:r>
      <w:r w:rsidR="00470208">
        <w:rPr>
          <w:rFonts w:eastAsia="Arial Unicode MS" w:cs="Arial"/>
          <w:b/>
          <w:i/>
          <w:kern w:val="2"/>
          <w:sz w:val="22"/>
          <w:lang w:val="en-US" w:eastAsia="zh-CN"/>
        </w:rPr>
        <w:t xml:space="preserve">the </w:t>
      </w:r>
      <w:r w:rsidR="003F1175">
        <w:rPr>
          <w:rFonts w:eastAsia="Arial Unicode MS" w:cs="Arial"/>
          <w:b/>
          <w:i/>
          <w:kern w:val="2"/>
          <w:sz w:val="22"/>
          <w:lang w:val="en-US" w:eastAsia="zh-CN"/>
        </w:rPr>
        <w:t xml:space="preserve">shared </w:t>
      </w:r>
      <w:r w:rsidR="00470208">
        <w:rPr>
          <w:rFonts w:eastAsia="Arial Unicode MS" w:cs="Arial"/>
          <w:b/>
          <w:i/>
          <w:kern w:val="2"/>
          <w:sz w:val="22"/>
          <w:lang w:val="en-US" w:eastAsia="zh-CN"/>
        </w:rPr>
        <w:t>resource</w:t>
      </w:r>
      <w:r w:rsidRPr="00A7586C">
        <w:rPr>
          <w:rFonts w:eastAsia="Arial Unicode MS" w:cs="Arial" w:hint="eastAsia"/>
          <w:b/>
          <w:i/>
          <w:kern w:val="2"/>
          <w:sz w:val="22"/>
          <w:lang w:val="en-US" w:eastAsia="zh-CN"/>
        </w:rPr>
        <w:t xml:space="preserve"> pool </w:t>
      </w:r>
      <w:r w:rsidR="003F1175">
        <w:rPr>
          <w:rFonts w:eastAsia="Arial Unicode MS" w:cs="Arial"/>
          <w:b/>
          <w:i/>
          <w:kern w:val="2"/>
          <w:sz w:val="22"/>
          <w:lang w:val="en-US" w:eastAsia="zh-CN"/>
        </w:rPr>
        <w:t>for pre-allocated uplink transmission</w:t>
      </w:r>
      <w:r>
        <w:rPr>
          <w:rFonts w:eastAsia="Arial Unicode MS" w:cs="Arial"/>
          <w:b/>
          <w:i/>
          <w:kern w:val="2"/>
          <w:sz w:val="22"/>
          <w:lang w:val="en-US" w:eastAsia="zh-CN"/>
        </w:rPr>
        <w:t xml:space="preserve"> </w:t>
      </w:r>
      <w:r w:rsidR="00503882">
        <w:rPr>
          <w:rFonts w:eastAsia="Arial Unicode MS" w:cs="Arial"/>
          <w:b/>
          <w:i/>
          <w:kern w:val="2"/>
          <w:sz w:val="22"/>
          <w:lang w:val="en-US" w:eastAsia="zh-CN"/>
        </w:rPr>
        <w:t>should be considered</w:t>
      </w:r>
      <w:r>
        <w:rPr>
          <w:rFonts w:eastAsia="Arial Unicode MS" w:cs="Arial"/>
          <w:b/>
          <w:i/>
          <w:kern w:val="2"/>
          <w:sz w:val="22"/>
          <w:lang w:val="en-US" w:eastAsia="zh-CN"/>
        </w:rPr>
        <w:t xml:space="preserve">, and its associated </w:t>
      </w:r>
      <w:r w:rsidR="00463E5A">
        <w:rPr>
          <w:rFonts w:eastAsia="Arial Unicode MS" w:cs="Arial"/>
          <w:b/>
          <w:i/>
          <w:kern w:val="2"/>
          <w:sz w:val="22"/>
          <w:lang w:val="en-US" w:eastAsia="zh-CN"/>
        </w:rPr>
        <w:t>benefits</w:t>
      </w:r>
      <w:r w:rsidR="003F1175">
        <w:rPr>
          <w:rFonts w:eastAsia="Arial Unicode MS" w:cs="Arial"/>
          <w:b/>
          <w:i/>
          <w:kern w:val="2"/>
          <w:sz w:val="22"/>
          <w:lang w:val="en-US" w:eastAsia="zh-CN"/>
        </w:rPr>
        <w:t xml:space="preserve"> on uplink collision reduction</w:t>
      </w:r>
      <w:r w:rsidR="00503882">
        <w:rPr>
          <w:rFonts w:eastAsia="Arial Unicode MS" w:cs="Arial"/>
          <w:b/>
          <w:i/>
          <w:kern w:val="2"/>
          <w:sz w:val="22"/>
          <w:lang w:val="en-US" w:eastAsia="zh-CN"/>
        </w:rPr>
        <w:t xml:space="preserve"> should be evaluated with respect to a</w:t>
      </w:r>
      <w:r w:rsidR="001E3536">
        <w:rPr>
          <w:rFonts w:eastAsia="Arial Unicode MS" w:cs="Arial"/>
          <w:b/>
          <w:i/>
          <w:kern w:val="2"/>
          <w:sz w:val="22"/>
          <w:lang w:val="en-US" w:eastAsia="zh-CN"/>
        </w:rPr>
        <w:t xml:space="preserve"> fixed or a</w:t>
      </w:r>
      <w:r w:rsidR="00503882">
        <w:rPr>
          <w:rFonts w:eastAsia="Arial Unicode MS" w:cs="Arial"/>
          <w:b/>
          <w:i/>
          <w:kern w:val="2"/>
          <w:sz w:val="22"/>
          <w:lang w:val="en-US" w:eastAsia="zh-CN"/>
        </w:rPr>
        <w:t xml:space="preserve"> pure random grant free resource selection.</w:t>
      </w:r>
      <w:r>
        <w:rPr>
          <w:rFonts w:eastAsia="Arial Unicode MS" w:cs="Arial"/>
          <w:b/>
          <w:i/>
          <w:kern w:val="2"/>
          <w:sz w:val="22"/>
          <w:lang w:val="en-US" w:eastAsia="zh-CN"/>
        </w:rPr>
        <w:t xml:space="preserve"> </w:t>
      </w:r>
    </w:p>
    <w:p w14:paraId="19AD83AA" w14:textId="77777777" w:rsidR="00A679DE" w:rsidRPr="00A7586C" w:rsidRDefault="00A679DE" w:rsidP="00A679DE">
      <w:pPr>
        <w:jc w:val="both"/>
        <w:rPr>
          <w:rFonts w:eastAsia="Arial Unicode MS" w:cs="Arial"/>
          <w:b/>
          <w:i/>
          <w:kern w:val="2"/>
          <w:sz w:val="22"/>
          <w:szCs w:val="22"/>
          <w:lang w:val="en-US" w:eastAsia="zh-CN"/>
        </w:rPr>
      </w:pPr>
    </w:p>
    <w:p w14:paraId="30A0BE9D" w14:textId="77777777" w:rsidR="0010461D" w:rsidRPr="00001D79" w:rsidRDefault="0010461D" w:rsidP="00A61B80">
      <w:pPr>
        <w:rPr>
          <w:rFonts w:eastAsia="Arial Unicode MS" w:cs="Arial"/>
          <w:kern w:val="2"/>
          <w:sz w:val="21"/>
          <w:lang w:eastAsia="zh-CN"/>
        </w:rPr>
      </w:pPr>
    </w:p>
    <w:p w14:paraId="21BD6D2C" w14:textId="77777777" w:rsidR="00CE47F7" w:rsidRDefault="00C42741" w:rsidP="002934D5">
      <w:pPr>
        <w:pStyle w:val="Titre1"/>
        <w:spacing w:before="180" w:after="120"/>
        <w:ind w:left="498" w:hangingChars="177" w:hanging="498"/>
        <w:rPr>
          <w:b/>
          <w:lang w:val="en-US"/>
        </w:rPr>
      </w:pPr>
      <w:r w:rsidRPr="000270A8">
        <w:rPr>
          <w:b/>
          <w:lang w:val="en-US"/>
        </w:rPr>
        <w:t>Conclusion</w:t>
      </w:r>
    </w:p>
    <w:p w14:paraId="7B11E62E" w14:textId="4FEF77EA" w:rsidR="008965A1" w:rsidRDefault="00C25D16" w:rsidP="008965A1">
      <w:pPr>
        <w:rPr>
          <w:rFonts w:eastAsia="Arial Unicode MS" w:cs="Arial"/>
          <w:kern w:val="2"/>
          <w:sz w:val="21"/>
          <w:lang w:val="en-US" w:eastAsia="zh-CN"/>
        </w:rPr>
      </w:pPr>
      <w:r>
        <w:rPr>
          <w:rFonts w:eastAsia="Arial Unicode MS" w:cs="Arial" w:hint="eastAsia"/>
          <w:kern w:val="2"/>
          <w:sz w:val="21"/>
          <w:lang w:val="en-US" w:eastAsia="zh-CN"/>
        </w:rPr>
        <w:t>In this contribution, we mainly discussed</w:t>
      </w:r>
      <w:r w:rsidR="00503882">
        <w:rPr>
          <w:rFonts w:eastAsia="Arial Unicode MS" w:cs="Arial" w:hint="eastAsia"/>
          <w:kern w:val="2"/>
          <w:sz w:val="21"/>
          <w:lang w:val="en-US" w:eastAsia="zh-CN"/>
        </w:rPr>
        <w:t xml:space="preserve"> </w:t>
      </w:r>
      <w:r w:rsidR="00C91A43">
        <w:rPr>
          <w:rFonts w:eastAsia="Arial Unicode MS" w:cs="Arial"/>
          <w:kern w:val="2"/>
          <w:sz w:val="21"/>
          <w:lang w:val="en-US" w:eastAsia="zh-CN"/>
        </w:rPr>
        <w:t>uplink transmission over pre-allocated resources, in the case of dedicated resources and then shared resources. In this last case w</w:t>
      </w:r>
      <w:r w:rsidR="00503882">
        <w:rPr>
          <w:rFonts w:eastAsia="Arial Unicode MS" w:cs="Arial"/>
          <w:kern w:val="2"/>
          <w:sz w:val="21"/>
          <w:lang w:val="en-US" w:eastAsia="zh-CN"/>
        </w:rPr>
        <w:t xml:space="preserve">e have in particular proposed a new scheme where information on </w:t>
      </w:r>
      <w:r w:rsidR="00C91A43">
        <w:rPr>
          <w:rFonts w:eastAsia="Arial Unicode MS" w:cs="Arial"/>
          <w:kern w:val="2"/>
          <w:sz w:val="21"/>
          <w:lang w:val="en-US" w:eastAsia="zh-CN"/>
        </w:rPr>
        <w:t>shared uplink</w:t>
      </w:r>
      <w:r w:rsidR="00503882">
        <w:rPr>
          <w:rFonts w:eastAsia="Arial Unicode MS" w:cs="Arial"/>
          <w:kern w:val="2"/>
          <w:sz w:val="21"/>
          <w:lang w:val="en-US" w:eastAsia="zh-CN"/>
        </w:rPr>
        <w:t xml:space="preserve"> resource us</w:t>
      </w:r>
      <w:r w:rsidR="00866C3F">
        <w:rPr>
          <w:rFonts w:eastAsia="Arial Unicode MS" w:cs="Arial"/>
          <w:kern w:val="2"/>
          <w:sz w:val="21"/>
          <w:lang w:val="en-US" w:eastAsia="zh-CN"/>
        </w:rPr>
        <w:t xml:space="preserve">e </w:t>
      </w:r>
      <w:r w:rsidR="00503882">
        <w:rPr>
          <w:rFonts w:eastAsia="Arial Unicode MS" w:cs="Arial"/>
          <w:kern w:val="2"/>
          <w:sz w:val="21"/>
          <w:lang w:val="en-US" w:eastAsia="zh-CN"/>
        </w:rPr>
        <w:t xml:space="preserve">are broadcasted by the </w:t>
      </w:r>
      <w:r w:rsidR="00C91A43">
        <w:rPr>
          <w:rFonts w:eastAsia="Arial Unicode MS" w:cs="Arial"/>
          <w:kern w:val="2"/>
          <w:sz w:val="21"/>
          <w:lang w:val="en-US" w:eastAsia="zh-CN"/>
        </w:rPr>
        <w:t>e</w:t>
      </w:r>
      <w:r w:rsidR="00503882">
        <w:rPr>
          <w:rFonts w:eastAsia="Arial Unicode MS" w:cs="Arial"/>
          <w:kern w:val="2"/>
          <w:sz w:val="21"/>
          <w:lang w:val="en-US" w:eastAsia="zh-CN"/>
        </w:rPr>
        <w:t xml:space="preserve">NB so that </w:t>
      </w:r>
      <w:r w:rsidR="00C91A43">
        <w:rPr>
          <w:rFonts w:eastAsia="Arial Unicode MS" w:cs="Arial"/>
          <w:kern w:val="2"/>
          <w:sz w:val="21"/>
          <w:lang w:val="en-US" w:eastAsia="zh-CN"/>
        </w:rPr>
        <w:t xml:space="preserve">BL/CE </w:t>
      </w:r>
      <w:r w:rsidR="00503882">
        <w:rPr>
          <w:rFonts w:eastAsia="Arial Unicode MS" w:cs="Arial"/>
          <w:kern w:val="2"/>
          <w:sz w:val="21"/>
          <w:lang w:val="en-US" w:eastAsia="zh-CN"/>
        </w:rPr>
        <w:t xml:space="preserve">UEs are able to select resources on pertinent </w:t>
      </w:r>
      <w:r w:rsidR="000A6456">
        <w:rPr>
          <w:rFonts w:eastAsia="Arial Unicode MS" w:cs="Arial"/>
          <w:kern w:val="2"/>
          <w:sz w:val="21"/>
          <w:lang w:val="en-US" w:eastAsia="zh-CN"/>
        </w:rPr>
        <w:t>criteria</w:t>
      </w:r>
      <w:r w:rsidR="00503882">
        <w:rPr>
          <w:rFonts w:eastAsia="Arial Unicode MS" w:cs="Arial"/>
          <w:kern w:val="2"/>
          <w:sz w:val="21"/>
          <w:lang w:val="en-US" w:eastAsia="zh-CN"/>
        </w:rPr>
        <w:t xml:space="preserve"> rather than blindly. B</w:t>
      </w:r>
      <w:r>
        <w:rPr>
          <w:rFonts w:eastAsia="Arial Unicode MS" w:cs="Arial"/>
          <w:kern w:val="2"/>
          <w:sz w:val="21"/>
          <w:lang w:val="en-US" w:eastAsia="zh-CN"/>
        </w:rPr>
        <w:t>ased on the discussion, our views are summarized as follows</w:t>
      </w:r>
    </w:p>
    <w:p w14:paraId="5D30FE5C" w14:textId="77777777" w:rsidR="00405280" w:rsidRDefault="00405280" w:rsidP="008965A1">
      <w:pPr>
        <w:rPr>
          <w:rFonts w:eastAsia="Arial Unicode MS" w:cs="Arial"/>
          <w:kern w:val="2"/>
          <w:sz w:val="21"/>
          <w:lang w:val="en-US" w:eastAsia="zh-CN"/>
        </w:rPr>
      </w:pPr>
    </w:p>
    <w:p w14:paraId="50423929" w14:textId="77777777" w:rsidR="00B66915" w:rsidRDefault="00B66915" w:rsidP="00B66915">
      <w:pPr>
        <w:ind w:left="284"/>
        <w:jc w:val="both"/>
        <w:rPr>
          <w:b/>
          <w:sz w:val="22"/>
          <w:szCs w:val="22"/>
          <w:lang w:eastAsia="ja-JP"/>
        </w:rPr>
      </w:pPr>
      <w:r w:rsidRPr="003F1175">
        <w:rPr>
          <w:b/>
          <w:sz w:val="22"/>
          <w:szCs w:val="22"/>
          <w:lang w:val="en-US" w:eastAsia="ja-JP"/>
        </w:rPr>
        <w:t>Observation 1: Transmission in preconfigured resources carry promising potential in UE energy consumption reduction, which is key for IoT. UE in Idle mode needs to be addressed by it to enable this potential.</w:t>
      </w:r>
    </w:p>
    <w:p w14:paraId="32893CF4" w14:textId="77777777" w:rsidR="00B66915" w:rsidRDefault="00B66915" w:rsidP="00B66915">
      <w:pPr>
        <w:ind w:left="284"/>
        <w:jc w:val="both"/>
        <w:rPr>
          <w:rFonts w:eastAsia="Arial Unicode MS" w:cs="Arial"/>
          <w:b/>
          <w:kern w:val="2"/>
          <w:lang w:val="en-US" w:eastAsia="ja-JP"/>
        </w:rPr>
      </w:pPr>
    </w:p>
    <w:p w14:paraId="58DD8D4E" w14:textId="77777777" w:rsidR="00C91A43" w:rsidRDefault="00B66915" w:rsidP="00C91A43">
      <w:pPr>
        <w:ind w:left="284"/>
        <w:jc w:val="both"/>
        <w:rPr>
          <w:b/>
          <w:sz w:val="22"/>
          <w:szCs w:val="22"/>
          <w:lang w:eastAsia="ja-JP"/>
        </w:rPr>
      </w:pPr>
      <w:r w:rsidRPr="008E396C">
        <w:rPr>
          <w:rFonts w:eastAsia="Arial Unicode MS" w:cs="Arial"/>
          <w:b/>
          <w:kern w:val="2"/>
          <w:lang w:val="en-US" w:eastAsia="ja-JP"/>
        </w:rPr>
        <w:t xml:space="preserve">Observation </w:t>
      </w:r>
      <w:r>
        <w:rPr>
          <w:rFonts w:eastAsia="Arial Unicode MS" w:cs="Arial"/>
          <w:b/>
          <w:kern w:val="2"/>
          <w:lang w:val="en-US" w:eastAsia="ja-JP"/>
        </w:rPr>
        <w:t>2</w:t>
      </w:r>
      <w:r w:rsidRPr="008E396C">
        <w:rPr>
          <w:rFonts w:eastAsia="Arial Unicode MS" w:cs="Arial"/>
          <w:b/>
          <w:kern w:val="2"/>
          <w:lang w:val="en-US" w:eastAsia="ja-JP"/>
        </w:rPr>
        <w:t>:</w:t>
      </w:r>
      <w:r>
        <w:rPr>
          <w:rFonts w:eastAsia="Arial Unicode MS" w:cs="Arial"/>
          <w:b/>
          <w:kern w:val="2"/>
          <w:lang w:val="en-US" w:eastAsia="ja-JP"/>
        </w:rPr>
        <w:t xml:space="preserve"> </w:t>
      </w:r>
      <w:r w:rsidRPr="00207940">
        <w:rPr>
          <w:rFonts w:eastAsia="Arial Unicode MS" w:cs="Arial"/>
          <w:b/>
          <w:kern w:val="2"/>
          <w:sz w:val="22"/>
          <w:szCs w:val="22"/>
          <w:lang w:val="en-US" w:eastAsia="ja-JP"/>
        </w:rPr>
        <w:t>UE having either a non-static profile, or a non-predictable</w:t>
      </w:r>
      <w:r>
        <w:rPr>
          <w:rFonts w:eastAsia="Arial Unicode MS" w:cs="Arial"/>
          <w:b/>
          <w:kern w:val="2"/>
          <w:sz w:val="22"/>
          <w:szCs w:val="22"/>
          <w:lang w:val="en-US" w:eastAsia="ja-JP"/>
        </w:rPr>
        <w:t xml:space="preserve"> / periodic </w:t>
      </w:r>
      <w:r w:rsidRPr="00207940">
        <w:rPr>
          <w:rFonts w:eastAsia="Arial Unicode MS" w:cs="Arial"/>
          <w:b/>
          <w:kern w:val="2"/>
          <w:sz w:val="22"/>
          <w:szCs w:val="22"/>
          <w:lang w:val="en-US" w:eastAsia="ja-JP"/>
        </w:rPr>
        <w:t xml:space="preserve">traffic l would not be able to take advantage of </w:t>
      </w:r>
      <w:r>
        <w:rPr>
          <w:rFonts w:eastAsia="Arial Unicode MS" w:cs="Arial"/>
          <w:b/>
          <w:kern w:val="2"/>
          <w:sz w:val="22"/>
          <w:szCs w:val="22"/>
          <w:lang w:val="en-US" w:eastAsia="ja-JP"/>
        </w:rPr>
        <w:t>t</w:t>
      </w:r>
      <w:r w:rsidRPr="00207940">
        <w:rPr>
          <w:rFonts w:eastAsia="Arial Unicode MS" w:cs="Arial"/>
          <w:b/>
          <w:kern w:val="2"/>
          <w:sz w:val="22"/>
          <w:szCs w:val="22"/>
          <w:lang w:val="en-US" w:eastAsia="ja-JP"/>
        </w:rPr>
        <w:t xml:space="preserve">ransmission in preconfigured </w:t>
      </w:r>
      <w:r>
        <w:rPr>
          <w:rFonts w:eastAsia="Arial Unicode MS" w:cs="Arial"/>
          <w:b/>
          <w:kern w:val="2"/>
          <w:sz w:val="22"/>
          <w:szCs w:val="22"/>
          <w:lang w:val="en-US" w:eastAsia="ja-JP"/>
        </w:rPr>
        <w:t xml:space="preserve">dedicated </w:t>
      </w:r>
      <w:r w:rsidRPr="00207940">
        <w:rPr>
          <w:rFonts w:eastAsia="Arial Unicode MS" w:cs="Arial"/>
          <w:b/>
          <w:kern w:val="2"/>
          <w:sz w:val="22"/>
          <w:szCs w:val="22"/>
          <w:lang w:val="en-US" w:eastAsia="ja-JP"/>
        </w:rPr>
        <w:t>resources</w:t>
      </w:r>
      <w:r>
        <w:rPr>
          <w:rFonts w:eastAsia="Arial Unicode MS" w:cs="Arial"/>
          <w:b/>
          <w:kern w:val="2"/>
          <w:sz w:val="22"/>
          <w:szCs w:val="22"/>
          <w:lang w:val="en-US" w:eastAsia="ja-JP"/>
        </w:rPr>
        <w:t>. Addressing those UE will require to support also t</w:t>
      </w:r>
      <w:r w:rsidRPr="00207940">
        <w:rPr>
          <w:rFonts w:eastAsia="Arial Unicode MS" w:cs="Arial"/>
          <w:b/>
          <w:kern w:val="2"/>
          <w:sz w:val="22"/>
          <w:szCs w:val="22"/>
          <w:lang w:val="en-US" w:eastAsia="ja-JP"/>
        </w:rPr>
        <w:t xml:space="preserve">ransmission in preconfigured </w:t>
      </w:r>
      <w:r>
        <w:rPr>
          <w:rFonts w:eastAsia="Arial Unicode MS" w:cs="Arial"/>
          <w:b/>
          <w:kern w:val="2"/>
          <w:sz w:val="22"/>
          <w:szCs w:val="22"/>
          <w:lang w:val="en-US" w:eastAsia="ja-JP"/>
        </w:rPr>
        <w:t xml:space="preserve">shared </w:t>
      </w:r>
      <w:r w:rsidRPr="00207940">
        <w:rPr>
          <w:rFonts w:eastAsia="Arial Unicode MS" w:cs="Arial"/>
          <w:b/>
          <w:kern w:val="2"/>
          <w:sz w:val="22"/>
          <w:szCs w:val="22"/>
          <w:lang w:val="en-US" w:eastAsia="ja-JP"/>
        </w:rPr>
        <w:t>resources</w:t>
      </w:r>
    </w:p>
    <w:p w14:paraId="24048A50" w14:textId="77777777" w:rsidR="00C91A43" w:rsidRDefault="00C91A43" w:rsidP="00C91A43">
      <w:pPr>
        <w:ind w:left="284"/>
        <w:jc w:val="both"/>
        <w:rPr>
          <w:rFonts w:eastAsia="Arial Unicode MS" w:cs="Arial"/>
          <w:b/>
          <w:kern w:val="2"/>
          <w:sz w:val="22"/>
          <w:szCs w:val="22"/>
          <w:lang w:val="en-US" w:eastAsia="zh-CN"/>
        </w:rPr>
      </w:pPr>
    </w:p>
    <w:p w14:paraId="4B8C49EE" w14:textId="77777777" w:rsidR="00C91A43" w:rsidRDefault="00B66915" w:rsidP="00C91A43">
      <w:pPr>
        <w:ind w:left="284"/>
        <w:jc w:val="both"/>
        <w:rPr>
          <w:b/>
          <w:sz w:val="22"/>
          <w:szCs w:val="22"/>
          <w:lang w:eastAsia="ja-JP"/>
        </w:rPr>
      </w:pPr>
      <w:r w:rsidRPr="00C91A43">
        <w:rPr>
          <w:rFonts w:eastAsia="Arial Unicode MS" w:cs="Arial"/>
          <w:b/>
          <w:kern w:val="2"/>
          <w:sz w:val="22"/>
          <w:szCs w:val="22"/>
          <w:lang w:val="en-US" w:eastAsia="zh-CN"/>
        </w:rPr>
        <w:t xml:space="preserve">Observation </w:t>
      </w:r>
      <w:r w:rsidR="00C91A43">
        <w:rPr>
          <w:rFonts w:eastAsia="Arial Unicode MS" w:cs="Arial"/>
          <w:b/>
          <w:kern w:val="2"/>
          <w:sz w:val="22"/>
          <w:szCs w:val="22"/>
          <w:lang w:val="en-US" w:eastAsia="zh-CN"/>
        </w:rPr>
        <w:t>3</w:t>
      </w:r>
      <w:r w:rsidRPr="00C91A43">
        <w:rPr>
          <w:rFonts w:eastAsia="Arial Unicode MS" w:cs="Arial"/>
          <w:b/>
          <w:kern w:val="2"/>
          <w:sz w:val="22"/>
          <w:szCs w:val="22"/>
          <w:lang w:val="en-US" w:eastAsia="zh-CN"/>
        </w:rPr>
        <w:t>: To perform uplink transmission over shared resources, a BL/CE UE has access to at least one pool of resources pre-allocated for this purpose which are shared between several UEs. Many UEs could share the same pool.</w:t>
      </w:r>
    </w:p>
    <w:p w14:paraId="0929C2D9" w14:textId="77777777" w:rsidR="00C91A43" w:rsidRDefault="00C91A43" w:rsidP="00C91A43">
      <w:pPr>
        <w:ind w:left="284"/>
        <w:jc w:val="both"/>
        <w:rPr>
          <w:rFonts w:eastAsia="Arial Unicode MS" w:cs="Arial"/>
          <w:b/>
          <w:kern w:val="2"/>
          <w:sz w:val="22"/>
          <w:szCs w:val="22"/>
          <w:lang w:val="en-US" w:eastAsia="ja-JP"/>
        </w:rPr>
      </w:pPr>
    </w:p>
    <w:p w14:paraId="1D93D36F" w14:textId="77777777" w:rsidR="00C91A43" w:rsidRDefault="00514D08" w:rsidP="00C91A43">
      <w:pPr>
        <w:ind w:left="284"/>
        <w:jc w:val="both"/>
        <w:rPr>
          <w:b/>
          <w:sz w:val="22"/>
          <w:szCs w:val="22"/>
          <w:lang w:eastAsia="ja-JP"/>
        </w:rPr>
      </w:pPr>
      <w:r w:rsidRPr="00B66915">
        <w:rPr>
          <w:rFonts w:eastAsia="Arial Unicode MS" w:cs="Arial"/>
          <w:b/>
          <w:kern w:val="2"/>
          <w:sz w:val="22"/>
          <w:szCs w:val="22"/>
          <w:lang w:val="en-US" w:eastAsia="ja-JP"/>
        </w:rPr>
        <w:t xml:space="preserve">Observation </w:t>
      </w:r>
      <w:r w:rsidR="00C91A43">
        <w:rPr>
          <w:rFonts w:eastAsia="Arial Unicode MS" w:cs="Arial"/>
          <w:b/>
          <w:kern w:val="2"/>
          <w:sz w:val="22"/>
          <w:szCs w:val="22"/>
          <w:lang w:val="en-US" w:eastAsia="ja-JP"/>
        </w:rPr>
        <w:t>4</w:t>
      </w:r>
      <w:r w:rsidR="00B66915" w:rsidRPr="00CF7E38">
        <w:rPr>
          <w:rFonts w:eastAsia="Arial Unicode MS" w:cs="Arial"/>
          <w:b/>
          <w:kern w:val="2"/>
          <w:sz w:val="22"/>
          <w:szCs w:val="22"/>
          <w:lang w:val="en-US" w:eastAsia="ja-JP"/>
        </w:rPr>
        <w:t>: Blind resource selection is often considered for uplink transmission</w:t>
      </w:r>
      <w:r w:rsidR="00B66915">
        <w:rPr>
          <w:rFonts w:eastAsia="Arial Unicode MS" w:cs="Arial"/>
          <w:b/>
          <w:kern w:val="2"/>
          <w:sz w:val="22"/>
          <w:szCs w:val="22"/>
          <w:lang w:val="en-US" w:eastAsia="ja-JP"/>
        </w:rPr>
        <w:t xml:space="preserve"> over shared resources</w:t>
      </w:r>
      <w:r w:rsidR="00B66915" w:rsidRPr="00CF7E38">
        <w:rPr>
          <w:rFonts w:eastAsia="Arial Unicode MS" w:cs="Arial"/>
          <w:b/>
          <w:kern w:val="2"/>
          <w:sz w:val="22"/>
          <w:szCs w:val="22"/>
          <w:lang w:val="en-US" w:eastAsia="ja-JP"/>
        </w:rPr>
        <w:t xml:space="preserve">, </w:t>
      </w:r>
      <w:r w:rsidR="00B66915">
        <w:rPr>
          <w:rFonts w:eastAsia="Arial Unicode MS" w:cs="Arial"/>
          <w:b/>
          <w:kern w:val="2"/>
          <w:sz w:val="22"/>
          <w:szCs w:val="22"/>
          <w:lang w:val="en-US" w:eastAsia="ja-JP"/>
        </w:rPr>
        <w:t xml:space="preserve">even if sub-optimal. It is due to the BL/CE </w:t>
      </w:r>
      <w:r w:rsidR="00B66915" w:rsidRPr="00CF7E38">
        <w:rPr>
          <w:rFonts w:eastAsia="Arial Unicode MS" w:cs="Arial"/>
          <w:b/>
          <w:kern w:val="2"/>
          <w:sz w:val="22"/>
          <w:szCs w:val="22"/>
          <w:lang w:val="en-US" w:eastAsia="ja-JP"/>
        </w:rPr>
        <w:t>UE inability to acquire information on current grant-free resource us</w:t>
      </w:r>
      <w:r w:rsidR="00B66915">
        <w:rPr>
          <w:rFonts w:eastAsia="Arial Unicode MS" w:cs="Arial"/>
          <w:b/>
          <w:kern w:val="2"/>
          <w:sz w:val="22"/>
          <w:szCs w:val="22"/>
          <w:lang w:val="en-US" w:eastAsia="ja-JP"/>
        </w:rPr>
        <w:t>e</w:t>
      </w:r>
    </w:p>
    <w:p w14:paraId="1832172F" w14:textId="77777777" w:rsidR="00C91A43" w:rsidRDefault="00C91A43" w:rsidP="00C91A43">
      <w:pPr>
        <w:ind w:left="284"/>
        <w:jc w:val="both"/>
        <w:rPr>
          <w:rFonts w:eastAsia="Arial Unicode MS" w:cs="Arial"/>
          <w:b/>
          <w:kern w:val="2"/>
          <w:sz w:val="22"/>
          <w:szCs w:val="22"/>
          <w:lang w:val="en-US" w:eastAsia="ja-JP"/>
        </w:rPr>
      </w:pPr>
    </w:p>
    <w:p w14:paraId="10018E45" w14:textId="2C99BB3C" w:rsidR="00B66915" w:rsidRPr="00C91A43" w:rsidRDefault="00B66915" w:rsidP="00C91A43">
      <w:pPr>
        <w:ind w:left="284"/>
        <w:jc w:val="both"/>
        <w:rPr>
          <w:b/>
          <w:sz w:val="22"/>
          <w:szCs w:val="22"/>
          <w:lang w:eastAsia="ja-JP"/>
        </w:rPr>
      </w:pPr>
      <w:r w:rsidRPr="00C91A43">
        <w:rPr>
          <w:rFonts w:eastAsia="Arial Unicode MS" w:cs="Arial"/>
          <w:b/>
          <w:kern w:val="2"/>
          <w:sz w:val="22"/>
          <w:szCs w:val="22"/>
          <w:lang w:val="en-US" w:eastAsia="ja-JP"/>
        </w:rPr>
        <w:lastRenderedPageBreak/>
        <w:t xml:space="preserve">Observation </w:t>
      </w:r>
      <w:r w:rsidR="00C91A43" w:rsidRPr="00C91A43">
        <w:rPr>
          <w:rFonts w:eastAsia="Arial Unicode MS" w:cs="Arial"/>
          <w:b/>
          <w:kern w:val="2"/>
          <w:sz w:val="22"/>
          <w:szCs w:val="22"/>
          <w:lang w:val="en-US" w:eastAsia="ja-JP"/>
        </w:rPr>
        <w:t>5</w:t>
      </w:r>
      <w:r w:rsidRPr="00C91A43">
        <w:rPr>
          <w:rFonts w:eastAsia="Arial Unicode MS" w:cs="Arial"/>
          <w:b/>
          <w:kern w:val="2"/>
          <w:sz w:val="22"/>
          <w:szCs w:val="22"/>
          <w:lang w:val="en-US" w:eastAsia="ja-JP"/>
        </w:rPr>
        <w:t>: The eNB knows the information of the use of shared resources that UE are lacking. This lack of information leads them to perform sub-optimal blind resource selection.</w:t>
      </w:r>
    </w:p>
    <w:p w14:paraId="0C1AB9DD" w14:textId="77777777" w:rsidR="00514D08" w:rsidRDefault="00514D08" w:rsidP="00514D08">
      <w:pPr>
        <w:ind w:left="420"/>
        <w:jc w:val="both"/>
        <w:rPr>
          <w:rFonts w:eastAsia="Arial Unicode MS" w:cs="Arial"/>
          <w:b/>
          <w:i/>
          <w:kern w:val="2"/>
          <w:sz w:val="22"/>
          <w:lang w:val="en-US" w:eastAsia="zh-CN"/>
        </w:rPr>
      </w:pPr>
    </w:p>
    <w:p w14:paraId="71FE051A" w14:textId="77777777" w:rsidR="00C91A43" w:rsidRPr="00C91A43" w:rsidRDefault="00C91A43" w:rsidP="00C91A43">
      <w:pPr>
        <w:pBdr>
          <w:bottom w:val="single" w:sz="4" w:space="1" w:color="auto"/>
        </w:pBdr>
        <w:spacing w:afterLines="50" w:after="120"/>
        <w:jc w:val="both"/>
        <w:rPr>
          <w:rFonts w:eastAsia="Arial Unicode MS" w:cs="Arial"/>
          <w:b/>
          <w:i/>
          <w:kern w:val="2"/>
          <w:sz w:val="22"/>
          <w:szCs w:val="22"/>
          <w:lang w:val="en-US" w:eastAsia="ja-JP"/>
        </w:rPr>
      </w:pPr>
      <w:r w:rsidRPr="00C91A43">
        <w:rPr>
          <w:rFonts w:eastAsia="Arial Unicode MS" w:cs="Arial"/>
          <w:b/>
          <w:i/>
          <w:kern w:val="2"/>
          <w:lang w:val="en-US" w:eastAsia="ja-JP"/>
        </w:rPr>
        <w:t>Proposal 1:</w:t>
      </w:r>
      <w:r w:rsidRPr="00C91A43">
        <w:rPr>
          <w:rFonts w:eastAsia="Arial Unicode MS" w:cs="Arial"/>
          <w:b/>
          <w:i/>
          <w:kern w:val="2"/>
          <w:sz w:val="22"/>
          <w:szCs w:val="22"/>
          <w:lang w:val="en-US" w:eastAsia="ja-JP"/>
        </w:rPr>
        <w:t xml:space="preserve"> Uplink Transmission on pre-configured resources should support both dedicated and shared resources.</w:t>
      </w:r>
    </w:p>
    <w:p w14:paraId="4E2B663D" w14:textId="77777777" w:rsidR="00C91A43" w:rsidRPr="00C91A43" w:rsidRDefault="00C91A43" w:rsidP="00C91A43">
      <w:pPr>
        <w:pBdr>
          <w:bottom w:val="single" w:sz="4" w:space="1" w:color="auto"/>
        </w:pBdr>
        <w:jc w:val="both"/>
        <w:rPr>
          <w:rFonts w:eastAsia="Arial Unicode MS" w:cs="Arial"/>
          <w:b/>
          <w:i/>
          <w:kern w:val="2"/>
          <w:sz w:val="22"/>
          <w:lang w:val="en-US" w:eastAsia="zh-CN"/>
        </w:rPr>
      </w:pPr>
    </w:p>
    <w:p w14:paraId="4DB49D79" w14:textId="20B0C224" w:rsidR="00B66915" w:rsidRDefault="00B66915" w:rsidP="00C91A43">
      <w:pPr>
        <w:pBdr>
          <w:bottom w:val="single" w:sz="4" w:space="1" w:color="auto"/>
        </w:pBdr>
        <w:jc w:val="both"/>
        <w:rPr>
          <w:rFonts w:eastAsia="Arial Unicode MS" w:cs="Arial"/>
          <w:b/>
          <w:i/>
          <w:kern w:val="2"/>
          <w:sz w:val="22"/>
          <w:lang w:val="en-US" w:eastAsia="zh-CN"/>
        </w:rPr>
      </w:pPr>
      <w:r w:rsidRPr="00C91A43">
        <w:rPr>
          <w:rFonts w:eastAsia="Arial Unicode MS" w:cs="Arial" w:hint="eastAsia"/>
          <w:b/>
          <w:i/>
          <w:kern w:val="2"/>
          <w:sz w:val="22"/>
          <w:lang w:val="en-US" w:eastAsia="zh-CN"/>
        </w:rPr>
        <w:t xml:space="preserve">Proposal </w:t>
      </w:r>
      <w:r w:rsidR="00C91A43" w:rsidRPr="00C91A43">
        <w:rPr>
          <w:rFonts w:eastAsia="Arial Unicode MS" w:cs="Arial"/>
          <w:b/>
          <w:i/>
          <w:kern w:val="2"/>
          <w:sz w:val="22"/>
          <w:lang w:val="en-US" w:eastAsia="zh-CN"/>
        </w:rPr>
        <w:t>2</w:t>
      </w:r>
      <w:r w:rsidRPr="00C91A43">
        <w:rPr>
          <w:rFonts w:eastAsia="Arial Unicode MS" w:cs="Arial" w:hint="eastAsia"/>
          <w:b/>
          <w:i/>
          <w:kern w:val="2"/>
          <w:sz w:val="22"/>
          <w:lang w:val="en-US" w:eastAsia="zh-CN"/>
        </w:rPr>
        <w:t xml:space="preserve">: </w:t>
      </w:r>
      <w:r w:rsidRPr="00C91A43">
        <w:rPr>
          <w:rFonts w:eastAsia="Arial Unicode MS" w:cs="Arial"/>
          <w:b/>
          <w:i/>
          <w:kern w:val="2"/>
          <w:sz w:val="22"/>
          <w:lang w:val="en-US" w:eastAsia="zh-CN"/>
        </w:rPr>
        <w:t>The ability by the eNB to broadcast a signal informing UEs on the real time or statistical use of the shared resource</w:t>
      </w:r>
      <w:r w:rsidRPr="00C91A43">
        <w:rPr>
          <w:rFonts w:eastAsia="Arial Unicode MS" w:cs="Arial" w:hint="eastAsia"/>
          <w:b/>
          <w:i/>
          <w:kern w:val="2"/>
          <w:sz w:val="22"/>
          <w:lang w:val="en-US" w:eastAsia="zh-CN"/>
        </w:rPr>
        <w:t xml:space="preserve"> pool </w:t>
      </w:r>
      <w:r w:rsidRPr="00C91A43">
        <w:rPr>
          <w:rFonts w:eastAsia="Arial Unicode MS" w:cs="Arial"/>
          <w:b/>
          <w:i/>
          <w:kern w:val="2"/>
          <w:sz w:val="22"/>
          <w:lang w:val="en-US" w:eastAsia="zh-CN"/>
        </w:rPr>
        <w:t xml:space="preserve">for pre-allocated uplink transmission should be considered, and its associated benefits on uplink collision reduction should be evaluated with respect to a fixed or a pure random grant free resource selection. </w:t>
      </w:r>
    </w:p>
    <w:p w14:paraId="3814B4A6" w14:textId="0D63086B" w:rsidR="000F5C17" w:rsidRDefault="000F5C17" w:rsidP="00C91A43">
      <w:pPr>
        <w:pBdr>
          <w:bottom w:val="single" w:sz="4" w:space="1" w:color="auto"/>
        </w:pBdr>
        <w:jc w:val="both"/>
        <w:rPr>
          <w:rFonts w:eastAsia="Arial Unicode MS" w:cs="Arial"/>
          <w:b/>
          <w:i/>
          <w:kern w:val="2"/>
          <w:sz w:val="22"/>
          <w:lang w:val="en-US" w:eastAsia="zh-CN"/>
        </w:rPr>
      </w:pPr>
    </w:p>
    <w:p w14:paraId="2B46A89F" w14:textId="77777777" w:rsidR="000F5C17" w:rsidRPr="00C91A43" w:rsidRDefault="000F5C17" w:rsidP="00C91A43">
      <w:pPr>
        <w:pBdr>
          <w:bottom w:val="single" w:sz="4" w:space="1" w:color="auto"/>
        </w:pBdr>
        <w:jc w:val="both"/>
        <w:rPr>
          <w:rFonts w:eastAsia="Arial Unicode MS" w:cs="Arial"/>
          <w:b/>
          <w:i/>
          <w:kern w:val="2"/>
          <w:sz w:val="22"/>
          <w:lang w:val="en-US" w:eastAsia="zh-CN"/>
        </w:rPr>
      </w:pPr>
    </w:p>
    <w:p w14:paraId="597875A6" w14:textId="2A93B75C" w:rsidR="00503882" w:rsidRPr="00B66915" w:rsidRDefault="00514D08" w:rsidP="000F5C17">
      <w:pPr>
        <w:ind w:left="420"/>
        <w:jc w:val="both"/>
        <w:rPr>
          <w:rFonts w:eastAsia="Arial Unicode MS" w:cs="Arial"/>
          <w:b/>
          <w:i/>
          <w:kern w:val="2"/>
          <w:sz w:val="22"/>
          <w:lang w:val="en-US" w:eastAsia="zh-CN"/>
        </w:rPr>
      </w:pPr>
      <w:r>
        <w:rPr>
          <w:rFonts w:eastAsia="Arial Unicode MS" w:cs="Arial"/>
          <w:b/>
          <w:i/>
          <w:kern w:val="2"/>
          <w:sz w:val="22"/>
          <w:lang w:val="en-US" w:eastAsia="zh-CN"/>
        </w:rPr>
        <w:t xml:space="preserve">. </w:t>
      </w:r>
    </w:p>
    <w:p w14:paraId="7D4639F1" w14:textId="77777777" w:rsidR="00DD4444" w:rsidRPr="00B96293" w:rsidRDefault="00DD4444" w:rsidP="002C470D">
      <w:pPr>
        <w:pStyle w:val="Titre1"/>
        <w:numPr>
          <w:ilvl w:val="0"/>
          <w:numId w:val="0"/>
        </w:numPr>
        <w:spacing w:before="120" w:after="120"/>
        <w:rPr>
          <w:b/>
          <w:lang w:val="en-US"/>
        </w:rPr>
      </w:pPr>
      <w:r w:rsidRPr="00B96293">
        <w:rPr>
          <w:b/>
          <w:lang w:val="en-US"/>
        </w:rPr>
        <w:t>References</w:t>
      </w:r>
    </w:p>
    <w:p w14:paraId="0A29CE30" w14:textId="714BE257" w:rsidR="001349D6" w:rsidRPr="00082A54" w:rsidRDefault="00C91A43" w:rsidP="00C91A43">
      <w:pPr>
        <w:pStyle w:val="reference"/>
        <w:rPr>
          <w:rFonts w:eastAsia="DengXian"/>
          <w:sz w:val="20"/>
          <w:lang w:eastAsia="zh-CN"/>
        </w:rPr>
      </w:pPr>
      <w:r>
        <w:t>RP-181450, “New WID on Rel-16 MTC enhancements for LTE”, Ericsson, RAN #80, June 11-14, 2018</w:t>
      </w:r>
    </w:p>
    <w:sectPr w:rsidR="001349D6" w:rsidRPr="00082A54" w:rsidSect="003A7D1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A8108" w14:textId="77777777" w:rsidR="00327B3C" w:rsidRDefault="00327B3C">
      <w:r>
        <w:separator/>
      </w:r>
    </w:p>
  </w:endnote>
  <w:endnote w:type="continuationSeparator" w:id="0">
    <w:p w14:paraId="06AB8904" w14:textId="77777777" w:rsidR="00327B3C" w:rsidRDefault="00327B3C">
      <w:r>
        <w:continuationSeparator/>
      </w:r>
    </w:p>
  </w:endnote>
  <w:endnote w:type="continuationNotice" w:id="1">
    <w:p w14:paraId="01EC9472" w14:textId="77777777" w:rsidR="00327B3C" w:rsidRDefault="00327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0AF2" w14:textId="77777777" w:rsidR="00BC4EA4" w:rsidRDefault="00BC4EA4">
    <w:pPr>
      <w:pStyle w:val="Pieddepage"/>
      <w:jc w:val="center"/>
      <w:rPr>
        <w:lang w:eastAsia="ja-JP"/>
      </w:rPr>
    </w:pPr>
    <w:r>
      <w:rPr>
        <w:rStyle w:val="Numrodepage"/>
        <w:rFonts w:hint="eastAsia"/>
        <w:lang w:eastAsia="ja-JP"/>
      </w:rPr>
      <w:t xml:space="preserve">- </w:t>
    </w:r>
    <w:r>
      <w:rPr>
        <w:rStyle w:val="Numrodepage"/>
      </w:rPr>
      <w:fldChar w:fldCharType="begin"/>
    </w:r>
    <w:r>
      <w:rPr>
        <w:rStyle w:val="Numrodepage"/>
      </w:rPr>
      <w:instrText xml:space="preserve"> PAGE </w:instrText>
    </w:r>
    <w:r>
      <w:rPr>
        <w:rStyle w:val="Numrodepage"/>
      </w:rPr>
      <w:fldChar w:fldCharType="separate"/>
    </w:r>
    <w:r w:rsidR="002B4FA8">
      <w:rPr>
        <w:rStyle w:val="Numrodepage"/>
        <w:noProof/>
      </w:rPr>
      <w:t>4</w:t>
    </w:r>
    <w:r>
      <w:rPr>
        <w:rStyle w:val="Numrodepage"/>
      </w:rPr>
      <w:fldChar w:fldCharType="end"/>
    </w:r>
    <w:r>
      <w:rPr>
        <w:rStyle w:val="Numrodepage"/>
        <w:rFonts w:hint="eastAsia"/>
        <w:lang w:eastAsia="ja-JP"/>
      </w:rPr>
      <w:t>/</w:t>
    </w:r>
    <w:r>
      <w:rPr>
        <w:rStyle w:val="Numrodepage"/>
      </w:rPr>
      <w:fldChar w:fldCharType="begin"/>
    </w:r>
    <w:r>
      <w:rPr>
        <w:rStyle w:val="Numrodepage"/>
      </w:rPr>
      <w:instrText xml:space="preserve"> NUMPAGES </w:instrText>
    </w:r>
    <w:r>
      <w:rPr>
        <w:rStyle w:val="Numrodepage"/>
      </w:rPr>
      <w:fldChar w:fldCharType="separate"/>
    </w:r>
    <w:r w:rsidR="002B4FA8">
      <w:rPr>
        <w:rStyle w:val="Numrodepage"/>
        <w:noProof/>
      </w:rPr>
      <w:t>5</w:t>
    </w:r>
    <w:r>
      <w:rPr>
        <w:rStyle w:val="Numrodepage"/>
      </w:rPr>
      <w:fldChar w:fldCharType="end"/>
    </w:r>
    <w:r>
      <w:rPr>
        <w:rStyle w:val="Numrodepage"/>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8FE11" w14:textId="77777777" w:rsidR="00327B3C" w:rsidRDefault="00327B3C">
      <w:r>
        <w:separator/>
      </w:r>
    </w:p>
  </w:footnote>
  <w:footnote w:type="continuationSeparator" w:id="0">
    <w:p w14:paraId="67A00550" w14:textId="77777777" w:rsidR="00327B3C" w:rsidRDefault="00327B3C">
      <w:r>
        <w:continuationSeparator/>
      </w:r>
    </w:p>
  </w:footnote>
  <w:footnote w:type="continuationNotice" w:id="1">
    <w:p w14:paraId="643336B1" w14:textId="77777777" w:rsidR="00327B3C" w:rsidRDefault="00327B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827A7"/>
    <w:multiLevelType w:val="hybridMultilevel"/>
    <w:tmpl w:val="E2964526"/>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65E67"/>
    <w:multiLevelType w:val="hybridMultilevel"/>
    <w:tmpl w:val="D21043DC"/>
    <w:lvl w:ilvl="0" w:tplc="D63E83FC">
      <w:start w:val="1"/>
      <w:numFmt w:val="bullet"/>
      <w:lvlText w:val="•"/>
      <w:lvlJc w:val="left"/>
      <w:pPr>
        <w:ind w:left="360" w:hanging="360"/>
      </w:pPr>
      <w:rPr>
        <w:rFonts w:ascii="Arial" w:hAnsi="Arial"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15:restartNumberingAfterBreak="0">
    <w:nsid w:val="1C0E0144"/>
    <w:multiLevelType w:val="hybridMultilevel"/>
    <w:tmpl w:val="932472F4"/>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5F1104"/>
    <w:multiLevelType w:val="hybridMultilevel"/>
    <w:tmpl w:val="70E8FE16"/>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F26B0C"/>
    <w:multiLevelType w:val="hybridMultilevel"/>
    <w:tmpl w:val="10C2476E"/>
    <w:lvl w:ilvl="0" w:tplc="C024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F22AFF"/>
    <w:multiLevelType w:val="hybridMultilevel"/>
    <w:tmpl w:val="5E484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7111C6"/>
    <w:multiLevelType w:val="hybridMultilevel"/>
    <w:tmpl w:val="E0907F9A"/>
    <w:lvl w:ilvl="0" w:tplc="6630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99466C"/>
    <w:multiLevelType w:val="hybridMultilevel"/>
    <w:tmpl w:val="B928E242"/>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796FB7"/>
    <w:multiLevelType w:val="hybridMultilevel"/>
    <w:tmpl w:val="387680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3C613E3"/>
    <w:multiLevelType w:val="hybridMultilevel"/>
    <w:tmpl w:val="7BD6395E"/>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D0F45C6"/>
    <w:multiLevelType w:val="hybridMultilevel"/>
    <w:tmpl w:val="33DAA862"/>
    <w:lvl w:ilvl="0" w:tplc="A0F8D4DA">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B11E7"/>
    <w:multiLevelType w:val="hybridMultilevel"/>
    <w:tmpl w:val="8954BC32"/>
    <w:lvl w:ilvl="0" w:tplc="A7948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2180462"/>
    <w:multiLevelType w:val="hybridMultilevel"/>
    <w:tmpl w:val="86AABEA6"/>
    <w:lvl w:ilvl="0" w:tplc="9CFACD4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066C4"/>
    <w:multiLevelType w:val="hybridMultilevel"/>
    <w:tmpl w:val="8586E2A6"/>
    <w:lvl w:ilvl="0" w:tplc="6FE66A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E3624"/>
    <w:multiLevelType w:val="hybridMultilevel"/>
    <w:tmpl w:val="8C307AF8"/>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3157D4"/>
    <w:multiLevelType w:val="multilevel"/>
    <w:tmpl w:val="F31AB78E"/>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sz w:val="24"/>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9"/>
  </w:num>
  <w:num w:numId="4">
    <w:abstractNumId w:val="12"/>
  </w:num>
  <w:num w:numId="5">
    <w:abstractNumId w:val="31"/>
  </w:num>
  <w:num w:numId="6">
    <w:abstractNumId w:val="10"/>
  </w:num>
  <w:num w:numId="7">
    <w:abstractNumId w:val="27"/>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6"/>
  </w:num>
  <w:num w:numId="10">
    <w:abstractNumId w:val="8"/>
  </w:num>
  <w:num w:numId="11">
    <w:abstractNumId w:val="13"/>
  </w:num>
  <w:num w:numId="12">
    <w:abstractNumId w:val="21"/>
  </w:num>
  <w:num w:numId="13">
    <w:abstractNumId w:val="9"/>
  </w:num>
  <w:num w:numId="14">
    <w:abstractNumId w:val="14"/>
  </w:num>
  <w:num w:numId="15">
    <w:abstractNumId w:val="6"/>
  </w:num>
  <w:num w:numId="16">
    <w:abstractNumId w:val="24"/>
  </w:num>
  <w:num w:numId="17">
    <w:abstractNumId w:val="29"/>
  </w:num>
  <w:num w:numId="18">
    <w:abstractNumId w:val="29"/>
  </w:num>
  <w:num w:numId="19">
    <w:abstractNumId w:val="29"/>
  </w:num>
  <w:num w:numId="20">
    <w:abstractNumId w:val="29"/>
  </w:num>
  <w:num w:numId="21">
    <w:abstractNumId w:val="18"/>
  </w:num>
  <w:num w:numId="22">
    <w:abstractNumId w:val="3"/>
  </w:num>
  <w:num w:numId="23">
    <w:abstractNumId w:val="4"/>
  </w:num>
  <w:num w:numId="24">
    <w:abstractNumId w:val="23"/>
  </w:num>
  <w:num w:numId="25">
    <w:abstractNumId w:val="29"/>
  </w:num>
  <w:num w:numId="26">
    <w:abstractNumId w:val="29"/>
  </w:num>
  <w:num w:numId="27">
    <w:abstractNumId w:val="29"/>
  </w:num>
  <w:num w:numId="28">
    <w:abstractNumId w:val="29"/>
  </w:num>
  <w:num w:numId="29">
    <w:abstractNumId w:val="29"/>
  </w:num>
  <w:num w:numId="30">
    <w:abstractNumId w:val="29"/>
  </w:num>
  <w:num w:numId="31">
    <w:abstractNumId w:val="29"/>
  </w:num>
  <w:num w:numId="32">
    <w:abstractNumId w:val="7"/>
  </w:num>
  <w:num w:numId="33">
    <w:abstractNumId w:val="11"/>
  </w:num>
  <w:num w:numId="34">
    <w:abstractNumId w:val="28"/>
  </w:num>
  <w:num w:numId="35">
    <w:abstractNumId w:val="26"/>
  </w:num>
  <w:num w:numId="36">
    <w:abstractNumId w:val="2"/>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9"/>
  </w:num>
  <w:num w:numId="40">
    <w:abstractNumId w:val="29"/>
  </w:num>
  <w:num w:numId="41">
    <w:abstractNumId w:val="15"/>
  </w:num>
  <w:num w:numId="42">
    <w:abstractNumId w:val="5"/>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style="mso-position-vertical-relative:line" fill="f" fillcolor="black" stroke="f">
      <v:fill color="black" color2="black" on="f"/>
      <v:stroke on="f"/>
      <v:shadow color="black"/>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3A40"/>
    <w:rsid w:val="000006FD"/>
    <w:rsid w:val="00000D31"/>
    <w:rsid w:val="0000142B"/>
    <w:rsid w:val="00001B03"/>
    <w:rsid w:val="00001D79"/>
    <w:rsid w:val="00002B69"/>
    <w:rsid w:val="00003DCF"/>
    <w:rsid w:val="00004317"/>
    <w:rsid w:val="00005B13"/>
    <w:rsid w:val="00006431"/>
    <w:rsid w:val="000065CF"/>
    <w:rsid w:val="0000707E"/>
    <w:rsid w:val="0000779E"/>
    <w:rsid w:val="000077B0"/>
    <w:rsid w:val="00007BDD"/>
    <w:rsid w:val="00010EC9"/>
    <w:rsid w:val="00011C1D"/>
    <w:rsid w:val="000130BB"/>
    <w:rsid w:val="000133E0"/>
    <w:rsid w:val="00013926"/>
    <w:rsid w:val="0001579A"/>
    <w:rsid w:val="00015C13"/>
    <w:rsid w:val="00016F39"/>
    <w:rsid w:val="000175E0"/>
    <w:rsid w:val="00021B6B"/>
    <w:rsid w:val="0002391F"/>
    <w:rsid w:val="00024765"/>
    <w:rsid w:val="000267E0"/>
    <w:rsid w:val="000270A8"/>
    <w:rsid w:val="00027827"/>
    <w:rsid w:val="00027AA7"/>
    <w:rsid w:val="0003062C"/>
    <w:rsid w:val="00031DD5"/>
    <w:rsid w:val="00032063"/>
    <w:rsid w:val="0003226C"/>
    <w:rsid w:val="000329D1"/>
    <w:rsid w:val="00032C14"/>
    <w:rsid w:val="0003322F"/>
    <w:rsid w:val="00033ABA"/>
    <w:rsid w:val="00034018"/>
    <w:rsid w:val="0003446D"/>
    <w:rsid w:val="00034B20"/>
    <w:rsid w:val="00034D1F"/>
    <w:rsid w:val="000364CB"/>
    <w:rsid w:val="00040287"/>
    <w:rsid w:val="000408B3"/>
    <w:rsid w:val="000415F3"/>
    <w:rsid w:val="0004296E"/>
    <w:rsid w:val="00043605"/>
    <w:rsid w:val="00043A0D"/>
    <w:rsid w:val="00043E70"/>
    <w:rsid w:val="0004409F"/>
    <w:rsid w:val="00044846"/>
    <w:rsid w:val="000455C5"/>
    <w:rsid w:val="0004622D"/>
    <w:rsid w:val="00046F76"/>
    <w:rsid w:val="00047AD0"/>
    <w:rsid w:val="00050D4D"/>
    <w:rsid w:val="0005116A"/>
    <w:rsid w:val="00051D46"/>
    <w:rsid w:val="0005227B"/>
    <w:rsid w:val="00052490"/>
    <w:rsid w:val="00052796"/>
    <w:rsid w:val="00053B38"/>
    <w:rsid w:val="0005591B"/>
    <w:rsid w:val="0005625A"/>
    <w:rsid w:val="0005639C"/>
    <w:rsid w:val="00056E80"/>
    <w:rsid w:val="00057B88"/>
    <w:rsid w:val="0006054F"/>
    <w:rsid w:val="0006147A"/>
    <w:rsid w:val="00061C83"/>
    <w:rsid w:val="000622BB"/>
    <w:rsid w:val="00063491"/>
    <w:rsid w:val="00064401"/>
    <w:rsid w:val="0006454B"/>
    <w:rsid w:val="00064E7A"/>
    <w:rsid w:val="00066137"/>
    <w:rsid w:val="00066412"/>
    <w:rsid w:val="00066B3A"/>
    <w:rsid w:val="00066EDE"/>
    <w:rsid w:val="00067425"/>
    <w:rsid w:val="00070031"/>
    <w:rsid w:val="00070442"/>
    <w:rsid w:val="0007063E"/>
    <w:rsid w:val="00074031"/>
    <w:rsid w:val="00075765"/>
    <w:rsid w:val="00076C2E"/>
    <w:rsid w:val="000771F8"/>
    <w:rsid w:val="00077AFB"/>
    <w:rsid w:val="000804B2"/>
    <w:rsid w:val="00080661"/>
    <w:rsid w:val="0008190C"/>
    <w:rsid w:val="00081C29"/>
    <w:rsid w:val="00082275"/>
    <w:rsid w:val="0008248C"/>
    <w:rsid w:val="00082A39"/>
    <w:rsid w:val="00082A54"/>
    <w:rsid w:val="00085084"/>
    <w:rsid w:val="000850E8"/>
    <w:rsid w:val="00086CCE"/>
    <w:rsid w:val="00090ADE"/>
    <w:rsid w:val="00092382"/>
    <w:rsid w:val="00093889"/>
    <w:rsid w:val="000940EB"/>
    <w:rsid w:val="000946B4"/>
    <w:rsid w:val="000949BF"/>
    <w:rsid w:val="00094FCC"/>
    <w:rsid w:val="0009538E"/>
    <w:rsid w:val="000958A9"/>
    <w:rsid w:val="000A20C2"/>
    <w:rsid w:val="000A221D"/>
    <w:rsid w:val="000A3326"/>
    <w:rsid w:val="000A35DC"/>
    <w:rsid w:val="000A3A5A"/>
    <w:rsid w:val="000A421A"/>
    <w:rsid w:val="000A4C29"/>
    <w:rsid w:val="000A557E"/>
    <w:rsid w:val="000A6456"/>
    <w:rsid w:val="000A645C"/>
    <w:rsid w:val="000A6619"/>
    <w:rsid w:val="000A6921"/>
    <w:rsid w:val="000A7872"/>
    <w:rsid w:val="000A7B93"/>
    <w:rsid w:val="000B0EC5"/>
    <w:rsid w:val="000B2633"/>
    <w:rsid w:val="000B3377"/>
    <w:rsid w:val="000B4354"/>
    <w:rsid w:val="000B4A27"/>
    <w:rsid w:val="000B4E8B"/>
    <w:rsid w:val="000B6B1E"/>
    <w:rsid w:val="000B7582"/>
    <w:rsid w:val="000B7EB4"/>
    <w:rsid w:val="000C07B6"/>
    <w:rsid w:val="000C0A98"/>
    <w:rsid w:val="000C1793"/>
    <w:rsid w:val="000C26DF"/>
    <w:rsid w:val="000C3933"/>
    <w:rsid w:val="000C3F67"/>
    <w:rsid w:val="000C548B"/>
    <w:rsid w:val="000C6405"/>
    <w:rsid w:val="000C6DFC"/>
    <w:rsid w:val="000D1032"/>
    <w:rsid w:val="000D31D8"/>
    <w:rsid w:val="000D4B39"/>
    <w:rsid w:val="000D5010"/>
    <w:rsid w:val="000D50C8"/>
    <w:rsid w:val="000D662C"/>
    <w:rsid w:val="000D7714"/>
    <w:rsid w:val="000D7ABD"/>
    <w:rsid w:val="000E0435"/>
    <w:rsid w:val="000E11E0"/>
    <w:rsid w:val="000E1BB9"/>
    <w:rsid w:val="000E2BC9"/>
    <w:rsid w:val="000E424F"/>
    <w:rsid w:val="000E4660"/>
    <w:rsid w:val="000E6280"/>
    <w:rsid w:val="000E658F"/>
    <w:rsid w:val="000F10A7"/>
    <w:rsid w:val="000F10AE"/>
    <w:rsid w:val="000F29AD"/>
    <w:rsid w:val="000F352B"/>
    <w:rsid w:val="000F355C"/>
    <w:rsid w:val="000F36BE"/>
    <w:rsid w:val="000F38CF"/>
    <w:rsid w:val="000F4D11"/>
    <w:rsid w:val="000F5C17"/>
    <w:rsid w:val="000F644E"/>
    <w:rsid w:val="000F686F"/>
    <w:rsid w:val="000F6951"/>
    <w:rsid w:val="000F7A11"/>
    <w:rsid w:val="000F7C58"/>
    <w:rsid w:val="00100990"/>
    <w:rsid w:val="00102BD3"/>
    <w:rsid w:val="00102E22"/>
    <w:rsid w:val="0010381B"/>
    <w:rsid w:val="0010461D"/>
    <w:rsid w:val="00104BCD"/>
    <w:rsid w:val="00105152"/>
    <w:rsid w:val="001056B3"/>
    <w:rsid w:val="0010695E"/>
    <w:rsid w:val="001071AD"/>
    <w:rsid w:val="00110AD2"/>
    <w:rsid w:val="0011341E"/>
    <w:rsid w:val="001135F3"/>
    <w:rsid w:val="00113AE9"/>
    <w:rsid w:val="001142B1"/>
    <w:rsid w:val="001146F8"/>
    <w:rsid w:val="00116EFC"/>
    <w:rsid w:val="00117C28"/>
    <w:rsid w:val="00120D62"/>
    <w:rsid w:val="00121062"/>
    <w:rsid w:val="00122B50"/>
    <w:rsid w:val="00123497"/>
    <w:rsid w:val="00123A5B"/>
    <w:rsid w:val="00125A47"/>
    <w:rsid w:val="0012649E"/>
    <w:rsid w:val="00126BB1"/>
    <w:rsid w:val="00127548"/>
    <w:rsid w:val="00130553"/>
    <w:rsid w:val="00130FBE"/>
    <w:rsid w:val="001333E6"/>
    <w:rsid w:val="001336FF"/>
    <w:rsid w:val="001349D6"/>
    <w:rsid w:val="00134FE3"/>
    <w:rsid w:val="00135A6F"/>
    <w:rsid w:val="00136C52"/>
    <w:rsid w:val="00137178"/>
    <w:rsid w:val="0013769B"/>
    <w:rsid w:val="00137C80"/>
    <w:rsid w:val="00140D04"/>
    <w:rsid w:val="00141514"/>
    <w:rsid w:val="001437F5"/>
    <w:rsid w:val="001443F7"/>
    <w:rsid w:val="0014460F"/>
    <w:rsid w:val="00145771"/>
    <w:rsid w:val="001459AC"/>
    <w:rsid w:val="00150012"/>
    <w:rsid w:val="00150EAE"/>
    <w:rsid w:val="001511B6"/>
    <w:rsid w:val="00152906"/>
    <w:rsid w:val="00152EBA"/>
    <w:rsid w:val="00152F0C"/>
    <w:rsid w:val="00153377"/>
    <w:rsid w:val="00153A9E"/>
    <w:rsid w:val="001550A0"/>
    <w:rsid w:val="0016322A"/>
    <w:rsid w:val="001636B8"/>
    <w:rsid w:val="00163ABA"/>
    <w:rsid w:val="00166E6C"/>
    <w:rsid w:val="00170AA3"/>
    <w:rsid w:val="0017139C"/>
    <w:rsid w:val="00171405"/>
    <w:rsid w:val="00171BF6"/>
    <w:rsid w:val="001720DD"/>
    <w:rsid w:val="001744F2"/>
    <w:rsid w:val="001746A4"/>
    <w:rsid w:val="00174B7F"/>
    <w:rsid w:val="001766E4"/>
    <w:rsid w:val="00177419"/>
    <w:rsid w:val="0018062A"/>
    <w:rsid w:val="00180ACB"/>
    <w:rsid w:val="00180C1F"/>
    <w:rsid w:val="00181F6E"/>
    <w:rsid w:val="00181FFB"/>
    <w:rsid w:val="00183502"/>
    <w:rsid w:val="0018357B"/>
    <w:rsid w:val="001836FD"/>
    <w:rsid w:val="00183AC7"/>
    <w:rsid w:val="001846D7"/>
    <w:rsid w:val="00184974"/>
    <w:rsid w:val="00187852"/>
    <w:rsid w:val="00187E90"/>
    <w:rsid w:val="00187FD9"/>
    <w:rsid w:val="00191A34"/>
    <w:rsid w:val="001924E5"/>
    <w:rsid w:val="0019300D"/>
    <w:rsid w:val="001940F1"/>
    <w:rsid w:val="0019584D"/>
    <w:rsid w:val="00195978"/>
    <w:rsid w:val="00195A39"/>
    <w:rsid w:val="00195D2B"/>
    <w:rsid w:val="00196146"/>
    <w:rsid w:val="001A0869"/>
    <w:rsid w:val="001A0C4F"/>
    <w:rsid w:val="001A25B3"/>
    <w:rsid w:val="001A355A"/>
    <w:rsid w:val="001A3A81"/>
    <w:rsid w:val="001A5D87"/>
    <w:rsid w:val="001A6497"/>
    <w:rsid w:val="001A71F8"/>
    <w:rsid w:val="001A7D7E"/>
    <w:rsid w:val="001B0527"/>
    <w:rsid w:val="001B11F0"/>
    <w:rsid w:val="001B1DBF"/>
    <w:rsid w:val="001B2654"/>
    <w:rsid w:val="001B325F"/>
    <w:rsid w:val="001B3D78"/>
    <w:rsid w:val="001B3E8E"/>
    <w:rsid w:val="001B523D"/>
    <w:rsid w:val="001B624F"/>
    <w:rsid w:val="001B6648"/>
    <w:rsid w:val="001C07F4"/>
    <w:rsid w:val="001C1220"/>
    <w:rsid w:val="001C2448"/>
    <w:rsid w:val="001C3206"/>
    <w:rsid w:val="001C3B1C"/>
    <w:rsid w:val="001C445C"/>
    <w:rsid w:val="001C4EA7"/>
    <w:rsid w:val="001C566C"/>
    <w:rsid w:val="001C5908"/>
    <w:rsid w:val="001C5A8D"/>
    <w:rsid w:val="001C611C"/>
    <w:rsid w:val="001C6B7B"/>
    <w:rsid w:val="001D075E"/>
    <w:rsid w:val="001D1263"/>
    <w:rsid w:val="001D138B"/>
    <w:rsid w:val="001D19EB"/>
    <w:rsid w:val="001D2B0B"/>
    <w:rsid w:val="001D3A8B"/>
    <w:rsid w:val="001D50F1"/>
    <w:rsid w:val="001D77B0"/>
    <w:rsid w:val="001E1E1B"/>
    <w:rsid w:val="001E1E5B"/>
    <w:rsid w:val="001E3536"/>
    <w:rsid w:val="001E49F7"/>
    <w:rsid w:val="001E59F8"/>
    <w:rsid w:val="001E5BED"/>
    <w:rsid w:val="001E64E1"/>
    <w:rsid w:val="001E6DC4"/>
    <w:rsid w:val="001E70C0"/>
    <w:rsid w:val="001E7AF4"/>
    <w:rsid w:val="001F0F87"/>
    <w:rsid w:val="001F3086"/>
    <w:rsid w:val="001F3A25"/>
    <w:rsid w:val="001F43A6"/>
    <w:rsid w:val="001F56ED"/>
    <w:rsid w:val="002015BD"/>
    <w:rsid w:val="002022BC"/>
    <w:rsid w:val="00203798"/>
    <w:rsid w:val="00204255"/>
    <w:rsid w:val="00204565"/>
    <w:rsid w:val="00206E5D"/>
    <w:rsid w:val="00207477"/>
    <w:rsid w:val="00207940"/>
    <w:rsid w:val="00210231"/>
    <w:rsid w:val="00211276"/>
    <w:rsid w:val="00211C36"/>
    <w:rsid w:val="002122B1"/>
    <w:rsid w:val="00213E20"/>
    <w:rsid w:val="002142C6"/>
    <w:rsid w:val="0021457D"/>
    <w:rsid w:val="002155B7"/>
    <w:rsid w:val="002164B4"/>
    <w:rsid w:val="00216D1C"/>
    <w:rsid w:val="002215A6"/>
    <w:rsid w:val="0022334B"/>
    <w:rsid w:val="00223803"/>
    <w:rsid w:val="002238ED"/>
    <w:rsid w:val="00230BCB"/>
    <w:rsid w:val="00230C95"/>
    <w:rsid w:val="002313AF"/>
    <w:rsid w:val="002315F6"/>
    <w:rsid w:val="00232C9B"/>
    <w:rsid w:val="002332F9"/>
    <w:rsid w:val="00233B5E"/>
    <w:rsid w:val="00233D15"/>
    <w:rsid w:val="00233FC7"/>
    <w:rsid w:val="00236A00"/>
    <w:rsid w:val="00237CB8"/>
    <w:rsid w:val="0024026D"/>
    <w:rsid w:val="002416CF"/>
    <w:rsid w:val="00241813"/>
    <w:rsid w:val="00242376"/>
    <w:rsid w:val="00244B53"/>
    <w:rsid w:val="002457AF"/>
    <w:rsid w:val="00246018"/>
    <w:rsid w:val="002515A5"/>
    <w:rsid w:val="00252141"/>
    <w:rsid w:val="00252628"/>
    <w:rsid w:val="00252D5B"/>
    <w:rsid w:val="0025318C"/>
    <w:rsid w:val="00255663"/>
    <w:rsid w:val="00264117"/>
    <w:rsid w:val="00265552"/>
    <w:rsid w:val="002669CC"/>
    <w:rsid w:val="00266C02"/>
    <w:rsid w:val="00266FF3"/>
    <w:rsid w:val="002679F2"/>
    <w:rsid w:val="002704C3"/>
    <w:rsid w:val="00270725"/>
    <w:rsid w:val="00270CD5"/>
    <w:rsid w:val="00271201"/>
    <w:rsid w:val="00273FAA"/>
    <w:rsid w:val="0027406C"/>
    <w:rsid w:val="00274615"/>
    <w:rsid w:val="00274FFD"/>
    <w:rsid w:val="00275D07"/>
    <w:rsid w:val="0027654D"/>
    <w:rsid w:val="00277BDF"/>
    <w:rsid w:val="00280BB4"/>
    <w:rsid w:val="00281C93"/>
    <w:rsid w:val="00282084"/>
    <w:rsid w:val="002845D1"/>
    <w:rsid w:val="00284AC2"/>
    <w:rsid w:val="002865E9"/>
    <w:rsid w:val="002866C8"/>
    <w:rsid w:val="002867A9"/>
    <w:rsid w:val="002871E7"/>
    <w:rsid w:val="00287465"/>
    <w:rsid w:val="0028787D"/>
    <w:rsid w:val="002878C4"/>
    <w:rsid w:val="0029058C"/>
    <w:rsid w:val="00290C0C"/>
    <w:rsid w:val="00291EC2"/>
    <w:rsid w:val="00292449"/>
    <w:rsid w:val="002934D5"/>
    <w:rsid w:val="00294DCE"/>
    <w:rsid w:val="00296A66"/>
    <w:rsid w:val="00296ECC"/>
    <w:rsid w:val="00297085"/>
    <w:rsid w:val="002970DC"/>
    <w:rsid w:val="00297409"/>
    <w:rsid w:val="00297E67"/>
    <w:rsid w:val="002A24C7"/>
    <w:rsid w:val="002A4038"/>
    <w:rsid w:val="002A53F5"/>
    <w:rsid w:val="002A6775"/>
    <w:rsid w:val="002B01D9"/>
    <w:rsid w:val="002B09FA"/>
    <w:rsid w:val="002B0BB1"/>
    <w:rsid w:val="002B0D8F"/>
    <w:rsid w:val="002B107B"/>
    <w:rsid w:val="002B1E64"/>
    <w:rsid w:val="002B1E97"/>
    <w:rsid w:val="002B2308"/>
    <w:rsid w:val="002B2CA9"/>
    <w:rsid w:val="002B344C"/>
    <w:rsid w:val="002B46D3"/>
    <w:rsid w:val="002B473A"/>
    <w:rsid w:val="002B4FA8"/>
    <w:rsid w:val="002B5287"/>
    <w:rsid w:val="002C09D8"/>
    <w:rsid w:val="002C122F"/>
    <w:rsid w:val="002C1F8B"/>
    <w:rsid w:val="002C3B94"/>
    <w:rsid w:val="002C470D"/>
    <w:rsid w:val="002C4FCB"/>
    <w:rsid w:val="002C5065"/>
    <w:rsid w:val="002C5704"/>
    <w:rsid w:val="002C5D12"/>
    <w:rsid w:val="002C75A7"/>
    <w:rsid w:val="002D124F"/>
    <w:rsid w:val="002D156D"/>
    <w:rsid w:val="002D16EB"/>
    <w:rsid w:val="002D35BB"/>
    <w:rsid w:val="002D5C68"/>
    <w:rsid w:val="002D6C55"/>
    <w:rsid w:val="002D6C6B"/>
    <w:rsid w:val="002D6C9B"/>
    <w:rsid w:val="002E001F"/>
    <w:rsid w:val="002E07A2"/>
    <w:rsid w:val="002E15A0"/>
    <w:rsid w:val="002E1F6D"/>
    <w:rsid w:val="002E24D4"/>
    <w:rsid w:val="002E3DE5"/>
    <w:rsid w:val="002E4BFA"/>
    <w:rsid w:val="002E6A07"/>
    <w:rsid w:val="002E6A82"/>
    <w:rsid w:val="002F06AE"/>
    <w:rsid w:val="002F2B6D"/>
    <w:rsid w:val="002F3863"/>
    <w:rsid w:val="002F3BAA"/>
    <w:rsid w:val="002F48EE"/>
    <w:rsid w:val="002F4D9E"/>
    <w:rsid w:val="002F65D5"/>
    <w:rsid w:val="002F6B88"/>
    <w:rsid w:val="002F76E8"/>
    <w:rsid w:val="003014CA"/>
    <w:rsid w:val="003024F1"/>
    <w:rsid w:val="003028D4"/>
    <w:rsid w:val="00302EE6"/>
    <w:rsid w:val="003035CE"/>
    <w:rsid w:val="00304FE9"/>
    <w:rsid w:val="00305DA6"/>
    <w:rsid w:val="003072E7"/>
    <w:rsid w:val="00310EE3"/>
    <w:rsid w:val="003118CD"/>
    <w:rsid w:val="00312552"/>
    <w:rsid w:val="003132B9"/>
    <w:rsid w:val="003157C2"/>
    <w:rsid w:val="00315BE7"/>
    <w:rsid w:val="00316175"/>
    <w:rsid w:val="003162B8"/>
    <w:rsid w:val="00316BEA"/>
    <w:rsid w:val="00317370"/>
    <w:rsid w:val="00317591"/>
    <w:rsid w:val="0032159B"/>
    <w:rsid w:val="003216DB"/>
    <w:rsid w:val="00322D25"/>
    <w:rsid w:val="00323B54"/>
    <w:rsid w:val="003241A7"/>
    <w:rsid w:val="00325008"/>
    <w:rsid w:val="00327B3C"/>
    <w:rsid w:val="00332EC3"/>
    <w:rsid w:val="0033303E"/>
    <w:rsid w:val="003353AD"/>
    <w:rsid w:val="00335752"/>
    <w:rsid w:val="00336E79"/>
    <w:rsid w:val="00340471"/>
    <w:rsid w:val="00341781"/>
    <w:rsid w:val="00341976"/>
    <w:rsid w:val="0034541A"/>
    <w:rsid w:val="003461FC"/>
    <w:rsid w:val="00347090"/>
    <w:rsid w:val="00350324"/>
    <w:rsid w:val="0035210D"/>
    <w:rsid w:val="00352329"/>
    <w:rsid w:val="0035300E"/>
    <w:rsid w:val="00354069"/>
    <w:rsid w:val="0035523B"/>
    <w:rsid w:val="00355B1B"/>
    <w:rsid w:val="00357DC1"/>
    <w:rsid w:val="00360F2A"/>
    <w:rsid w:val="0036177C"/>
    <w:rsid w:val="00362E07"/>
    <w:rsid w:val="00365125"/>
    <w:rsid w:val="00366E82"/>
    <w:rsid w:val="00370F37"/>
    <w:rsid w:val="00371D54"/>
    <w:rsid w:val="0037347E"/>
    <w:rsid w:val="00374B19"/>
    <w:rsid w:val="00375CE3"/>
    <w:rsid w:val="003763EB"/>
    <w:rsid w:val="00377E19"/>
    <w:rsid w:val="003814F4"/>
    <w:rsid w:val="00381972"/>
    <w:rsid w:val="00383F26"/>
    <w:rsid w:val="0038667E"/>
    <w:rsid w:val="00387ED8"/>
    <w:rsid w:val="00391B10"/>
    <w:rsid w:val="00391C09"/>
    <w:rsid w:val="00392281"/>
    <w:rsid w:val="00392293"/>
    <w:rsid w:val="0039322E"/>
    <w:rsid w:val="00394129"/>
    <w:rsid w:val="00394733"/>
    <w:rsid w:val="003A02AC"/>
    <w:rsid w:val="003A0793"/>
    <w:rsid w:val="003A1D3E"/>
    <w:rsid w:val="003A2430"/>
    <w:rsid w:val="003A2CC1"/>
    <w:rsid w:val="003A4900"/>
    <w:rsid w:val="003A541F"/>
    <w:rsid w:val="003A5D53"/>
    <w:rsid w:val="003A6310"/>
    <w:rsid w:val="003A6B08"/>
    <w:rsid w:val="003A7589"/>
    <w:rsid w:val="003A7D1C"/>
    <w:rsid w:val="003B48D7"/>
    <w:rsid w:val="003B59A4"/>
    <w:rsid w:val="003B5C26"/>
    <w:rsid w:val="003B620B"/>
    <w:rsid w:val="003B641C"/>
    <w:rsid w:val="003B7034"/>
    <w:rsid w:val="003C12FA"/>
    <w:rsid w:val="003C1E88"/>
    <w:rsid w:val="003C2D44"/>
    <w:rsid w:val="003C4558"/>
    <w:rsid w:val="003C5892"/>
    <w:rsid w:val="003C5E08"/>
    <w:rsid w:val="003C61AB"/>
    <w:rsid w:val="003C6FC0"/>
    <w:rsid w:val="003C7808"/>
    <w:rsid w:val="003C7918"/>
    <w:rsid w:val="003D2315"/>
    <w:rsid w:val="003D3C89"/>
    <w:rsid w:val="003D40FD"/>
    <w:rsid w:val="003D482A"/>
    <w:rsid w:val="003D4912"/>
    <w:rsid w:val="003D5DB5"/>
    <w:rsid w:val="003D6BA0"/>
    <w:rsid w:val="003D7867"/>
    <w:rsid w:val="003D7D3A"/>
    <w:rsid w:val="003E00A1"/>
    <w:rsid w:val="003E3DBB"/>
    <w:rsid w:val="003E653C"/>
    <w:rsid w:val="003F00C7"/>
    <w:rsid w:val="003F02FB"/>
    <w:rsid w:val="003F04F6"/>
    <w:rsid w:val="003F0731"/>
    <w:rsid w:val="003F07C6"/>
    <w:rsid w:val="003F0A0F"/>
    <w:rsid w:val="003F1175"/>
    <w:rsid w:val="003F3815"/>
    <w:rsid w:val="003F4BE8"/>
    <w:rsid w:val="003F53EC"/>
    <w:rsid w:val="003F6BE8"/>
    <w:rsid w:val="003F7351"/>
    <w:rsid w:val="003F7CA2"/>
    <w:rsid w:val="004018A1"/>
    <w:rsid w:val="00401CF8"/>
    <w:rsid w:val="00403711"/>
    <w:rsid w:val="004051B7"/>
    <w:rsid w:val="00405280"/>
    <w:rsid w:val="0040544F"/>
    <w:rsid w:val="00405D40"/>
    <w:rsid w:val="004061D8"/>
    <w:rsid w:val="004069A1"/>
    <w:rsid w:val="00406B66"/>
    <w:rsid w:val="00407EC6"/>
    <w:rsid w:val="00410A77"/>
    <w:rsid w:val="004111C8"/>
    <w:rsid w:val="00411503"/>
    <w:rsid w:val="00412563"/>
    <w:rsid w:val="004128BE"/>
    <w:rsid w:val="004147E7"/>
    <w:rsid w:val="004154B3"/>
    <w:rsid w:val="0041603F"/>
    <w:rsid w:val="004163E3"/>
    <w:rsid w:val="004166C4"/>
    <w:rsid w:val="00416A04"/>
    <w:rsid w:val="00417D2F"/>
    <w:rsid w:val="00421922"/>
    <w:rsid w:val="00422B68"/>
    <w:rsid w:val="004235EC"/>
    <w:rsid w:val="0042410D"/>
    <w:rsid w:val="004243C0"/>
    <w:rsid w:val="004250E2"/>
    <w:rsid w:val="00426980"/>
    <w:rsid w:val="00426A85"/>
    <w:rsid w:val="00426D89"/>
    <w:rsid w:val="00426E8B"/>
    <w:rsid w:val="00427B70"/>
    <w:rsid w:val="00427BB2"/>
    <w:rsid w:val="00431816"/>
    <w:rsid w:val="0043267A"/>
    <w:rsid w:val="00433CA4"/>
    <w:rsid w:val="00434C3C"/>
    <w:rsid w:val="00437313"/>
    <w:rsid w:val="004402A1"/>
    <w:rsid w:val="00440C4C"/>
    <w:rsid w:val="004427A7"/>
    <w:rsid w:val="00442C7C"/>
    <w:rsid w:val="00442F11"/>
    <w:rsid w:val="00443C72"/>
    <w:rsid w:val="00444D0A"/>
    <w:rsid w:val="0044705F"/>
    <w:rsid w:val="00447098"/>
    <w:rsid w:val="00451CFA"/>
    <w:rsid w:val="00451CFB"/>
    <w:rsid w:val="004536A8"/>
    <w:rsid w:val="004553B3"/>
    <w:rsid w:val="00455BFF"/>
    <w:rsid w:val="00455EEF"/>
    <w:rsid w:val="004565BB"/>
    <w:rsid w:val="00456FEE"/>
    <w:rsid w:val="00460EC5"/>
    <w:rsid w:val="00461BBC"/>
    <w:rsid w:val="00461FA9"/>
    <w:rsid w:val="00462530"/>
    <w:rsid w:val="00462649"/>
    <w:rsid w:val="0046327F"/>
    <w:rsid w:val="00463E5A"/>
    <w:rsid w:val="00463EC0"/>
    <w:rsid w:val="004640CB"/>
    <w:rsid w:val="00465CB8"/>
    <w:rsid w:val="0046611F"/>
    <w:rsid w:val="004666D2"/>
    <w:rsid w:val="00466DC6"/>
    <w:rsid w:val="00467A44"/>
    <w:rsid w:val="00470208"/>
    <w:rsid w:val="004732B3"/>
    <w:rsid w:val="004741AA"/>
    <w:rsid w:val="00477B79"/>
    <w:rsid w:val="00481576"/>
    <w:rsid w:val="0048221C"/>
    <w:rsid w:val="00484AAB"/>
    <w:rsid w:val="0048553C"/>
    <w:rsid w:val="004857A7"/>
    <w:rsid w:val="004872CB"/>
    <w:rsid w:val="00487A27"/>
    <w:rsid w:val="00491883"/>
    <w:rsid w:val="0049263E"/>
    <w:rsid w:val="00497DA9"/>
    <w:rsid w:val="004A0783"/>
    <w:rsid w:val="004A0B2F"/>
    <w:rsid w:val="004A146B"/>
    <w:rsid w:val="004A1C13"/>
    <w:rsid w:val="004A357E"/>
    <w:rsid w:val="004A5721"/>
    <w:rsid w:val="004A5B7E"/>
    <w:rsid w:val="004A628B"/>
    <w:rsid w:val="004A677B"/>
    <w:rsid w:val="004A6AC2"/>
    <w:rsid w:val="004A72AC"/>
    <w:rsid w:val="004A7DB7"/>
    <w:rsid w:val="004B2481"/>
    <w:rsid w:val="004B36C5"/>
    <w:rsid w:val="004B42C7"/>
    <w:rsid w:val="004B5132"/>
    <w:rsid w:val="004B6814"/>
    <w:rsid w:val="004B6B2C"/>
    <w:rsid w:val="004B6B76"/>
    <w:rsid w:val="004B7199"/>
    <w:rsid w:val="004B73B2"/>
    <w:rsid w:val="004B7643"/>
    <w:rsid w:val="004C0444"/>
    <w:rsid w:val="004C1BCF"/>
    <w:rsid w:val="004C2566"/>
    <w:rsid w:val="004C2979"/>
    <w:rsid w:val="004C2A93"/>
    <w:rsid w:val="004C34A6"/>
    <w:rsid w:val="004C36D8"/>
    <w:rsid w:val="004C3AD9"/>
    <w:rsid w:val="004C4FA4"/>
    <w:rsid w:val="004C5501"/>
    <w:rsid w:val="004C5524"/>
    <w:rsid w:val="004C5D95"/>
    <w:rsid w:val="004C7BEF"/>
    <w:rsid w:val="004D0E14"/>
    <w:rsid w:val="004D0EF2"/>
    <w:rsid w:val="004D31E3"/>
    <w:rsid w:val="004D4E3D"/>
    <w:rsid w:val="004D5077"/>
    <w:rsid w:val="004D53B1"/>
    <w:rsid w:val="004D5A3C"/>
    <w:rsid w:val="004D5BE4"/>
    <w:rsid w:val="004D7837"/>
    <w:rsid w:val="004D7CD6"/>
    <w:rsid w:val="004E2C2F"/>
    <w:rsid w:val="004E368E"/>
    <w:rsid w:val="004E5217"/>
    <w:rsid w:val="004E5978"/>
    <w:rsid w:val="004E62B5"/>
    <w:rsid w:val="004E6855"/>
    <w:rsid w:val="004E7CC0"/>
    <w:rsid w:val="004E7F5E"/>
    <w:rsid w:val="004F09D2"/>
    <w:rsid w:val="004F0AB6"/>
    <w:rsid w:val="004F0CD1"/>
    <w:rsid w:val="004F0F24"/>
    <w:rsid w:val="004F1D37"/>
    <w:rsid w:val="004F1E5C"/>
    <w:rsid w:val="004F2191"/>
    <w:rsid w:val="004F364C"/>
    <w:rsid w:val="004F49D4"/>
    <w:rsid w:val="004F60B9"/>
    <w:rsid w:val="004F6966"/>
    <w:rsid w:val="004F6AC0"/>
    <w:rsid w:val="004F7EA6"/>
    <w:rsid w:val="00503882"/>
    <w:rsid w:val="00504205"/>
    <w:rsid w:val="00504E71"/>
    <w:rsid w:val="00505991"/>
    <w:rsid w:val="005061ED"/>
    <w:rsid w:val="00510E44"/>
    <w:rsid w:val="00510F08"/>
    <w:rsid w:val="00511064"/>
    <w:rsid w:val="0051331F"/>
    <w:rsid w:val="00513C78"/>
    <w:rsid w:val="005149A8"/>
    <w:rsid w:val="00514D08"/>
    <w:rsid w:val="00514E53"/>
    <w:rsid w:val="0051796F"/>
    <w:rsid w:val="00517A58"/>
    <w:rsid w:val="00517AEA"/>
    <w:rsid w:val="00521668"/>
    <w:rsid w:val="00522CF8"/>
    <w:rsid w:val="0052305B"/>
    <w:rsid w:val="00523492"/>
    <w:rsid w:val="0052566D"/>
    <w:rsid w:val="00527EA4"/>
    <w:rsid w:val="0053014B"/>
    <w:rsid w:val="0053158C"/>
    <w:rsid w:val="005338F7"/>
    <w:rsid w:val="00533A40"/>
    <w:rsid w:val="00537783"/>
    <w:rsid w:val="00537D16"/>
    <w:rsid w:val="00537D55"/>
    <w:rsid w:val="005409AE"/>
    <w:rsid w:val="0054112C"/>
    <w:rsid w:val="00541D07"/>
    <w:rsid w:val="00541FAD"/>
    <w:rsid w:val="00542DD4"/>
    <w:rsid w:val="00543FF9"/>
    <w:rsid w:val="0054547D"/>
    <w:rsid w:val="0054567B"/>
    <w:rsid w:val="00551AE1"/>
    <w:rsid w:val="005526EF"/>
    <w:rsid w:val="005529B4"/>
    <w:rsid w:val="0055394E"/>
    <w:rsid w:val="00553EF6"/>
    <w:rsid w:val="00554C3C"/>
    <w:rsid w:val="00554CF5"/>
    <w:rsid w:val="00554FFD"/>
    <w:rsid w:val="00555674"/>
    <w:rsid w:val="005559A0"/>
    <w:rsid w:val="00556B67"/>
    <w:rsid w:val="00557DAF"/>
    <w:rsid w:val="00560620"/>
    <w:rsid w:val="00560B2E"/>
    <w:rsid w:val="00560BE1"/>
    <w:rsid w:val="005615E3"/>
    <w:rsid w:val="00562EAC"/>
    <w:rsid w:val="00563639"/>
    <w:rsid w:val="00563746"/>
    <w:rsid w:val="005645A7"/>
    <w:rsid w:val="005647ED"/>
    <w:rsid w:val="00565522"/>
    <w:rsid w:val="00565B8F"/>
    <w:rsid w:val="005673A0"/>
    <w:rsid w:val="00570DA9"/>
    <w:rsid w:val="00571ED1"/>
    <w:rsid w:val="00572271"/>
    <w:rsid w:val="00573197"/>
    <w:rsid w:val="0057530C"/>
    <w:rsid w:val="0057764B"/>
    <w:rsid w:val="00577D79"/>
    <w:rsid w:val="00581712"/>
    <w:rsid w:val="005817C1"/>
    <w:rsid w:val="00582290"/>
    <w:rsid w:val="00584086"/>
    <w:rsid w:val="00584531"/>
    <w:rsid w:val="00584C98"/>
    <w:rsid w:val="00584CE6"/>
    <w:rsid w:val="00586133"/>
    <w:rsid w:val="00586942"/>
    <w:rsid w:val="00587387"/>
    <w:rsid w:val="005910F6"/>
    <w:rsid w:val="00591728"/>
    <w:rsid w:val="00591E1B"/>
    <w:rsid w:val="005938A0"/>
    <w:rsid w:val="00593E36"/>
    <w:rsid w:val="0059407E"/>
    <w:rsid w:val="00594A4E"/>
    <w:rsid w:val="00594B67"/>
    <w:rsid w:val="00594D8D"/>
    <w:rsid w:val="005A0348"/>
    <w:rsid w:val="005A04E9"/>
    <w:rsid w:val="005A11B2"/>
    <w:rsid w:val="005A12C1"/>
    <w:rsid w:val="005A2637"/>
    <w:rsid w:val="005A2B4E"/>
    <w:rsid w:val="005A33AF"/>
    <w:rsid w:val="005A44EF"/>
    <w:rsid w:val="005A5DEC"/>
    <w:rsid w:val="005A683F"/>
    <w:rsid w:val="005A6A61"/>
    <w:rsid w:val="005A716B"/>
    <w:rsid w:val="005B1F99"/>
    <w:rsid w:val="005B2F49"/>
    <w:rsid w:val="005B3DD4"/>
    <w:rsid w:val="005B4525"/>
    <w:rsid w:val="005B5DEA"/>
    <w:rsid w:val="005B6B06"/>
    <w:rsid w:val="005B7637"/>
    <w:rsid w:val="005C0458"/>
    <w:rsid w:val="005C0712"/>
    <w:rsid w:val="005C3647"/>
    <w:rsid w:val="005C37C6"/>
    <w:rsid w:val="005C432F"/>
    <w:rsid w:val="005C47C1"/>
    <w:rsid w:val="005C65D3"/>
    <w:rsid w:val="005D05CA"/>
    <w:rsid w:val="005D0970"/>
    <w:rsid w:val="005D1127"/>
    <w:rsid w:val="005D20DA"/>
    <w:rsid w:val="005D212F"/>
    <w:rsid w:val="005D368B"/>
    <w:rsid w:val="005D3C26"/>
    <w:rsid w:val="005D470E"/>
    <w:rsid w:val="005D5B4F"/>
    <w:rsid w:val="005E00E6"/>
    <w:rsid w:val="005E0514"/>
    <w:rsid w:val="005E0A74"/>
    <w:rsid w:val="005E128F"/>
    <w:rsid w:val="005E2206"/>
    <w:rsid w:val="005E2C05"/>
    <w:rsid w:val="005E3028"/>
    <w:rsid w:val="005E44F8"/>
    <w:rsid w:val="005E490C"/>
    <w:rsid w:val="005E500F"/>
    <w:rsid w:val="005E59D7"/>
    <w:rsid w:val="005E5EAB"/>
    <w:rsid w:val="005E611E"/>
    <w:rsid w:val="005E6EE5"/>
    <w:rsid w:val="005F060D"/>
    <w:rsid w:val="005F071B"/>
    <w:rsid w:val="005F0881"/>
    <w:rsid w:val="005F2241"/>
    <w:rsid w:val="005F32BB"/>
    <w:rsid w:val="005F41DB"/>
    <w:rsid w:val="005F44D1"/>
    <w:rsid w:val="005F5C37"/>
    <w:rsid w:val="005F6C90"/>
    <w:rsid w:val="005F6E7D"/>
    <w:rsid w:val="005F6F2A"/>
    <w:rsid w:val="005F72A1"/>
    <w:rsid w:val="005F7A6F"/>
    <w:rsid w:val="00600163"/>
    <w:rsid w:val="0060038F"/>
    <w:rsid w:val="0060150A"/>
    <w:rsid w:val="0060484E"/>
    <w:rsid w:val="006055C8"/>
    <w:rsid w:val="00605A21"/>
    <w:rsid w:val="00605EC5"/>
    <w:rsid w:val="0060603C"/>
    <w:rsid w:val="0061066F"/>
    <w:rsid w:val="00610D50"/>
    <w:rsid w:val="006110AB"/>
    <w:rsid w:val="00611429"/>
    <w:rsid w:val="00611602"/>
    <w:rsid w:val="00611F2C"/>
    <w:rsid w:val="0061210E"/>
    <w:rsid w:val="00612135"/>
    <w:rsid w:val="00612C18"/>
    <w:rsid w:val="00616206"/>
    <w:rsid w:val="00616250"/>
    <w:rsid w:val="00617251"/>
    <w:rsid w:val="0062101C"/>
    <w:rsid w:val="0062277F"/>
    <w:rsid w:val="0062354A"/>
    <w:rsid w:val="006237C6"/>
    <w:rsid w:val="00623C90"/>
    <w:rsid w:val="0062422B"/>
    <w:rsid w:val="00624690"/>
    <w:rsid w:val="00624A5E"/>
    <w:rsid w:val="0062545B"/>
    <w:rsid w:val="006255FF"/>
    <w:rsid w:val="0062593E"/>
    <w:rsid w:val="006265B6"/>
    <w:rsid w:val="00627332"/>
    <w:rsid w:val="00630994"/>
    <w:rsid w:val="00630FA2"/>
    <w:rsid w:val="0063114E"/>
    <w:rsid w:val="00632C95"/>
    <w:rsid w:val="00634237"/>
    <w:rsid w:val="00635047"/>
    <w:rsid w:val="00635302"/>
    <w:rsid w:val="00635910"/>
    <w:rsid w:val="00635AE4"/>
    <w:rsid w:val="00637342"/>
    <w:rsid w:val="006375A9"/>
    <w:rsid w:val="006378D3"/>
    <w:rsid w:val="00640231"/>
    <w:rsid w:val="0064109B"/>
    <w:rsid w:val="00641332"/>
    <w:rsid w:val="006419F8"/>
    <w:rsid w:val="0064296C"/>
    <w:rsid w:val="00642DE2"/>
    <w:rsid w:val="00643052"/>
    <w:rsid w:val="00643225"/>
    <w:rsid w:val="00644324"/>
    <w:rsid w:val="00644601"/>
    <w:rsid w:val="0064481B"/>
    <w:rsid w:val="00645CB4"/>
    <w:rsid w:val="00645F71"/>
    <w:rsid w:val="00646774"/>
    <w:rsid w:val="00647630"/>
    <w:rsid w:val="00650C6F"/>
    <w:rsid w:val="00651217"/>
    <w:rsid w:val="00651D26"/>
    <w:rsid w:val="00652B0F"/>
    <w:rsid w:val="006539AE"/>
    <w:rsid w:val="00653B67"/>
    <w:rsid w:val="0065427D"/>
    <w:rsid w:val="00654A8B"/>
    <w:rsid w:val="00654E24"/>
    <w:rsid w:val="00655724"/>
    <w:rsid w:val="00655735"/>
    <w:rsid w:val="00656AA7"/>
    <w:rsid w:val="00656C10"/>
    <w:rsid w:val="00656D07"/>
    <w:rsid w:val="006601EC"/>
    <w:rsid w:val="00661B0D"/>
    <w:rsid w:val="00662BCE"/>
    <w:rsid w:val="00663005"/>
    <w:rsid w:val="006634F5"/>
    <w:rsid w:val="00664277"/>
    <w:rsid w:val="006645EB"/>
    <w:rsid w:val="00664C81"/>
    <w:rsid w:val="006655F9"/>
    <w:rsid w:val="006664AE"/>
    <w:rsid w:val="00666E12"/>
    <w:rsid w:val="00666EFF"/>
    <w:rsid w:val="006712DD"/>
    <w:rsid w:val="006720D9"/>
    <w:rsid w:val="00674B0F"/>
    <w:rsid w:val="006761FD"/>
    <w:rsid w:val="006806DE"/>
    <w:rsid w:val="00683AF0"/>
    <w:rsid w:val="006847F9"/>
    <w:rsid w:val="00685041"/>
    <w:rsid w:val="00685C5C"/>
    <w:rsid w:val="006860AE"/>
    <w:rsid w:val="006865ED"/>
    <w:rsid w:val="006869FB"/>
    <w:rsid w:val="00687722"/>
    <w:rsid w:val="00691062"/>
    <w:rsid w:val="006925AD"/>
    <w:rsid w:val="00694630"/>
    <w:rsid w:val="006964C7"/>
    <w:rsid w:val="006968BC"/>
    <w:rsid w:val="006972E0"/>
    <w:rsid w:val="00697426"/>
    <w:rsid w:val="00697A2A"/>
    <w:rsid w:val="006A03A2"/>
    <w:rsid w:val="006A0779"/>
    <w:rsid w:val="006A15C1"/>
    <w:rsid w:val="006A165B"/>
    <w:rsid w:val="006A199F"/>
    <w:rsid w:val="006A1F16"/>
    <w:rsid w:val="006A21BC"/>
    <w:rsid w:val="006A3551"/>
    <w:rsid w:val="006A3C57"/>
    <w:rsid w:val="006A58CB"/>
    <w:rsid w:val="006A643B"/>
    <w:rsid w:val="006A69A6"/>
    <w:rsid w:val="006A7B11"/>
    <w:rsid w:val="006B076B"/>
    <w:rsid w:val="006B0A75"/>
    <w:rsid w:val="006B0CE6"/>
    <w:rsid w:val="006B218B"/>
    <w:rsid w:val="006B219D"/>
    <w:rsid w:val="006B2CC0"/>
    <w:rsid w:val="006B471A"/>
    <w:rsid w:val="006B5554"/>
    <w:rsid w:val="006B56F7"/>
    <w:rsid w:val="006B5FBD"/>
    <w:rsid w:val="006B62EC"/>
    <w:rsid w:val="006C3B28"/>
    <w:rsid w:val="006C57CA"/>
    <w:rsid w:val="006C5D2F"/>
    <w:rsid w:val="006C5DE7"/>
    <w:rsid w:val="006C77BE"/>
    <w:rsid w:val="006C77D8"/>
    <w:rsid w:val="006D141F"/>
    <w:rsid w:val="006D1D79"/>
    <w:rsid w:val="006D47C1"/>
    <w:rsid w:val="006D5EB2"/>
    <w:rsid w:val="006D5FE0"/>
    <w:rsid w:val="006D68C3"/>
    <w:rsid w:val="006E0A56"/>
    <w:rsid w:val="006E0D68"/>
    <w:rsid w:val="006E2040"/>
    <w:rsid w:val="006E2367"/>
    <w:rsid w:val="006E3559"/>
    <w:rsid w:val="006E36B1"/>
    <w:rsid w:val="006E38C3"/>
    <w:rsid w:val="006E4364"/>
    <w:rsid w:val="006E4F28"/>
    <w:rsid w:val="006E5A6F"/>
    <w:rsid w:val="006E68B6"/>
    <w:rsid w:val="006E68BC"/>
    <w:rsid w:val="006E790D"/>
    <w:rsid w:val="006F05E2"/>
    <w:rsid w:val="006F0851"/>
    <w:rsid w:val="006F1E98"/>
    <w:rsid w:val="006F2B07"/>
    <w:rsid w:val="006F2C2D"/>
    <w:rsid w:val="006F2E30"/>
    <w:rsid w:val="006F3224"/>
    <w:rsid w:val="006F3E0F"/>
    <w:rsid w:val="006F7BDF"/>
    <w:rsid w:val="00700F3A"/>
    <w:rsid w:val="0070105D"/>
    <w:rsid w:val="00701901"/>
    <w:rsid w:val="00703334"/>
    <w:rsid w:val="00703FA5"/>
    <w:rsid w:val="0071072B"/>
    <w:rsid w:val="007109B4"/>
    <w:rsid w:val="00711BE4"/>
    <w:rsid w:val="00712392"/>
    <w:rsid w:val="00714287"/>
    <w:rsid w:val="00714CF6"/>
    <w:rsid w:val="00716213"/>
    <w:rsid w:val="00717469"/>
    <w:rsid w:val="00720958"/>
    <w:rsid w:val="00720AEE"/>
    <w:rsid w:val="00721530"/>
    <w:rsid w:val="007219AF"/>
    <w:rsid w:val="007229AB"/>
    <w:rsid w:val="00722B7E"/>
    <w:rsid w:val="00724516"/>
    <w:rsid w:val="00724A44"/>
    <w:rsid w:val="00725BDB"/>
    <w:rsid w:val="00726A1E"/>
    <w:rsid w:val="007273BD"/>
    <w:rsid w:val="0072770A"/>
    <w:rsid w:val="0073007B"/>
    <w:rsid w:val="007311D7"/>
    <w:rsid w:val="007312C5"/>
    <w:rsid w:val="007326C6"/>
    <w:rsid w:val="0073355B"/>
    <w:rsid w:val="00733A58"/>
    <w:rsid w:val="007342F3"/>
    <w:rsid w:val="007352AA"/>
    <w:rsid w:val="00735794"/>
    <w:rsid w:val="00735BB1"/>
    <w:rsid w:val="0073644C"/>
    <w:rsid w:val="007366BA"/>
    <w:rsid w:val="00736E8D"/>
    <w:rsid w:val="00737177"/>
    <w:rsid w:val="00737379"/>
    <w:rsid w:val="00737940"/>
    <w:rsid w:val="00740685"/>
    <w:rsid w:val="0074080E"/>
    <w:rsid w:val="00740F24"/>
    <w:rsid w:val="00741BA9"/>
    <w:rsid w:val="00741BD4"/>
    <w:rsid w:val="007429BE"/>
    <w:rsid w:val="007437E1"/>
    <w:rsid w:val="007439E4"/>
    <w:rsid w:val="00743CD9"/>
    <w:rsid w:val="007458C1"/>
    <w:rsid w:val="00747788"/>
    <w:rsid w:val="00747A98"/>
    <w:rsid w:val="007509B4"/>
    <w:rsid w:val="00752CB8"/>
    <w:rsid w:val="00752F15"/>
    <w:rsid w:val="00754F22"/>
    <w:rsid w:val="00755069"/>
    <w:rsid w:val="0075545A"/>
    <w:rsid w:val="00756692"/>
    <w:rsid w:val="00757A67"/>
    <w:rsid w:val="0076056A"/>
    <w:rsid w:val="0076215F"/>
    <w:rsid w:val="007626DE"/>
    <w:rsid w:val="00762D1E"/>
    <w:rsid w:val="00763F45"/>
    <w:rsid w:val="0076482F"/>
    <w:rsid w:val="00766C79"/>
    <w:rsid w:val="007675F3"/>
    <w:rsid w:val="0077079C"/>
    <w:rsid w:val="0077604D"/>
    <w:rsid w:val="00776BE2"/>
    <w:rsid w:val="007775F5"/>
    <w:rsid w:val="00780773"/>
    <w:rsid w:val="0078081B"/>
    <w:rsid w:val="00780BFE"/>
    <w:rsid w:val="00781BF2"/>
    <w:rsid w:val="00785D3D"/>
    <w:rsid w:val="00786828"/>
    <w:rsid w:val="007868D9"/>
    <w:rsid w:val="00786919"/>
    <w:rsid w:val="00790FA6"/>
    <w:rsid w:val="00791F26"/>
    <w:rsid w:val="0079381C"/>
    <w:rsid w:val="00793DFF"/>
    <w:rsid w:val="007941B2"/>
    <w:rsid w:val="00796E5A"/>
    <w:rsid w:val="0079731A"/>
    <w:rsid w:val="00797613"/>
    <w:rsid w:val="007A1A9B"/>
    <w:rsid w:val="007A299C"/>
    <w:rsid w:val="007A3996"/>
    <w:rsid w:val="007A403B"/>
    <w:rsid w:val="007A5CC6"/>
    <w:rsid w:val="007A5D4B"/>
    <w:rsid w:val="007A60DB"/>
    <w:rsid w:val="007B33DD"/>
    <w:rsid w:val="007B36CF"/>
    <w:rsid w:val="007B4B7E"/>
    <w:rsid w:val="007B4BAF"/>
    <w:rsid w:val="007B5A60"/>
    <w:rsid w:val="007B67A0"/>
    <w:rsid w:val="007B702F"/>
    <w:rsid w:val="007C17AD"/>
    <w:rsid w:val="007C18A4"/>
    <w:rsid w:val="007C2C4D"/>
    <w:rsid w:val="007C30B2"/>
    <w:rsid w:val="007C37E1"/>
    <w:rsid w:val="007C3AD3"/>
    <w:rsid w:val="007C491E"/>
    <w:rsid w:val="007C73DC"/>
    <w:rsid w:val="007D0F40"/>
    <w:rsid w:val="007D11F0"/>
    <w:rsid w:val="007D2096"/>
    <w:rsid w:val="007D2139"/>
    <w:rsid w:val="007D3097"/>
    <w:rsid w:val="007D5323"/>
    <w:rsid w:val="007D5F7E"/>
    <w:rsid w:val="007D607E"/>
    <w:rsid w:val="007D63CE"/>
    <w:rsid w:val="007D73F5"/>
    <w:rsid w:val="007D7F9F"/>
    <w:rsid w:val="007E05E1"/>
    <w:rsid w:val="007E0E51"/>
    <w:rsid w:val="007E11B2"/>
    <w:rsid w:val="007E145E"/>
    <w:rsid w:val="007E39FE"/>
    <w:rsid w:val="007E3B12"/>
    <w:rsid w:val="007E51EE"/>
    <w:rsid w:val="007E528B"/>
    <w:rsid w:val="007E7339"/>
    <w:rsid w:val="007E7B4C"/>
    <w:rsid w:val="007F06C1"/>
    <w:rsid w:val="007F0981"/>
    <w:rsid w:val="007F0C32"/>
    <w:rsid w:val="007F1358"/>
    <w:rsid w:val="007F1788"/>
    <w:rsid w:val="007F1A8F"/>
    <w:rsid w:val="007F1D24"/>
    <w:rsid w:val="007F2330"/>
    <w:rsid w:val="007F404E"/>
    <w:rsid w:val="007F4F86"/>
    <w:rsid w:val="007F61E9"/>
    <w:rsid w:val="00800184"/>
    <w:rsid w:val="00800202"/>
    <w:rsid w:val="00803C37"/>
    <w:rsid w:val="008040AA"/>
    <w:rsid w:val="008041A2"/>
    <w:rsid w:val="00806F3B"/>
    <w:rsid w:val="0080769D"/>
    <w:rsid w:val="008101AA"/>
    <w:rsid w:val="0081196F"/>
    <w:rsid w:val="008131BC"/>
    <w:rsid w:val="008136D5"/>
    <w:rsid w:val="008145CD"/>
    <w:rsid w:val="0081461F"/>
    <w:rsid w:val="00814B5F"/>
    <w:rsid w:val="00814EED"/>
    <w:rsid w:val="0081538B"/>
    <w:rsid w:val="00816581"/>
    <w:rsid w:val="008201CB"/>
    <w:rsid w:val="00820416"/>
    <w:rsid w:val="008206FF"/>
    <w:rsid w:val="00820FAC"/>
    <w:rsid w:val="00823C53"/>
    <w:rsid w:val="00825EEC"/>
    <w:rsid w:val="008270E7"/>
    <w:rsid w:val="008308A9"/>
    <w:rsid w:val="00830EB9"/>
    <w:rsid w:val="00831E15"/>
    <w:rsid w:val="008337F3"/>
    <w:rsid w:val="00833B2F"/>
    <w:rsid w:val="00833B55"/>
    <w:rsid w:val="00834E61"/>
    <w:rsid w:val="00836484"/>
    <w:rsid w:val="00836728"/>
    <w:rsid w:val="0083693F"/>
    <w:rsid w:val="00837A8C"/>
    <w:rsid w:val="00840B26"/>
    <w:rsid w:val="00841B8C"/>
    <w:rsid w:val="00842344"/>
    <w:rsid w:val="00842CC9"/>
    <w:rsid w:val="00843545"/>
    <w:rsid w:val="00843B20"/>
    <w:rsid w:val="0084495B"/>
    <w:rsid w:val="00844EA7"/>
    <w:rsid w:val="00844FA5"/>
    <w:rsid w:val="00845081"/>
    <w:rsid w:val="00846128"/>
    <w:rsid w:val="008463C1"/>
    <w:rsid w:val="00846748"/>
    <w:rsid w:val="00847444"/>
    <w:rsid w:val="008500C8"/>
    <w:rsid w:val="008503A1"/>
    <w:rsid w:val="008509F3"/>
    <w:rsid w:val="008510B2"/>
    <w:rsid w:val="00851815"/>
    <w:rsid w:val="00852E6A"/>
    <w:rsid w:val="0085362D"/>
    <w:rsid w:val="00853F0D"/>
    <w:rsid w:val="00854120"/>
    <w:rsid w:val="00854720"/>
    <w:rsid w:val="00855EA8"/>
    <w:rsid w:val="008562F2"/>
    <w:rsid w:val="008567D3"/>
    <w:rsid w:val="00856921"/>
    <w:rsid w:val="00857692"/>
    <w:rsid w:val="00860089"/>
    <w:rsid w:val="00860B45"/>
    <w:rsid w:val="008616F8"/>
    <w:rsid w:val="008643C5"/>
    <w:rsid w:val="00864700"/>
    <w:rsid w:val="00866386"/>
    <w:rsid w:val="00866C3F"/>
    <w:rsid w:val="00866E7D"/>
    <w:rsid w:val="008673FC"/>
    <w:rsid w:val="00870837"/>
    <w:rsid w:val="0087293B"/>
    <w:rsid w:val="00872DCC"/>
    <w:rsid w:val="008758B8"/>
    <w:rsid w:val="008760FC"/>
    <w:rsid w:val="00876AE9"/>
    <w:rsid w:val="00877009"/>
    <w:rsid w:val="00877EBB"/>
    <w:rsid w:val="00881974"/>
    <w:rsid w:val="008828B7"/>
    <w:rsid w:val="00882F5E"/>
    <w:rsid w:val="00883F03"/>
    <w:rsid w:val="00884FF3"/>
    <w:rsid w:val="00886AFC"/>
    <w:rsid w:val="00887169"/>
    <w:rsid w:val="00887CF6"/>
    <w:rsid w:val="008934A8"/>
    <w:rsid w:val="008938DF"/>
    <w:rsid w:val="00894023"/>
    <w:rsid w:val="00894B09"/>
    <w:rsid w:val="00895F74"/>
    <w:rsid w:val="008961BB"/>
    <w:rsid w:val="008965A1"/>
    <w:rsid w:val="00896809"/>
    <w:rsid w:val="00896B6F"/>
    <w:rsid w:val="008A05B8"/>
    <w:rsid w:val="008A0E5B"/>
    <w:rsid w:val="008A1BED"/>
    <w:rsid w:val="008A20F2"/>
    <w:rsid w:val="008A477D"/>
    <w:rsid w:val="008A5B94"/>
    <w:rsid w:val="008A7A9C"/>
    <w:rsid w:val="008A7E74"/>
    <w:rsid w:val="008B1494"/>
    <w:rsid w:val="008B360B"/>
    <w:rsid w:val="008B386E"/>
    <w:rsid w:val="008B3C22"/>
    <w:rsid w:val="008B41EA"/>
    <w:rsid w:val="008B4255"/>
    <w:rsid w:val="008B4A2A"/>
    <w:rsid w:val="008B565D"/>
    <w:rsid w:val="008B6034"/>
    <w:rsid w:val="008B7BD5"/>
    <w:rsid w:val="008C1554"/>
    <w:rsid w:val="008C168D"/>
    <w:rsid w:val="008C19D6"/>
    <w:rsid w:val="008C368D"/>
    <w:rsid w:val="008C4335"/>
    <w:rsid w:val="008C596E"/>
    <w:rsid w:val="008C664D"/>
    <w:rsid w:val="008C69CF"/>
    <w:rsid w:val="008D1598"/>
    <w:rsid w:val="008D198C"/>
    <w:rsid w:val="008D2D82"/>
    <w:rsid w:val="008D47D5"/>
    <w:rsid w:val="008D48DC"/>
    <w:rsid w:val="008D4A9A"/>
    <w:rsid w:val="008D4E15"/>
    <w:rsid w:val="008D628C"/>
    <w:rsid w:val="008D7961"/>
    <w:rsid w:val="008D7A30"/>
    <w:rsid w:val="008D7B33"/>
    <w:rsid w:val="008E049A"/>
    <w:rsid w:val="008E1D66"/>
    <w:rsid w:val="008E22BF"/>
    <w:rsid w:val="008E396C"/>
    <w:rsid w:val="008E4319"/>
    <w:rsid w:val="008E5076"/>
    <w:rsid w:val="008E611C"/>
    <w:rsid w:val="008E63DA"/>
    <w:rsid w:val="008E6426"/>
    <w:rsid w:val="008F051F"/>
    <w:rsid w:val="008F0641"/>
    <w:rsid w:val="008F0697"/>
    <w:rsid w:val="008F14F9"/>
    <w:rsid w:val="008F1AAF"/>
    <w:rsid w:val="008F231B"/>
    <w:rsid w:val="008F3CE3"/>
    <w:rsid w:val="008F42E4"/>
    <w:rsid w:val="008F49E7"/>
    <w:rsid w:val="008F4EDB"/>
    <w:rsid w:val="008F5705"/>
    <w:rsid w:val="008F5ED0"/>
    <w:rsid w:val="008F5F4C"/>
    <w:rsid w:val="008F60DA"/>
    <w:rsid w:val="008F640E"/>
    <w:rsid w:val="008F6C7C"/>
    <w:rsid w:val="008F72B9"/>
    <w:rsid w:val="008F7BB1"/>
    <w:rsid w:val="00900381"/>
    <w:rsid w:val="00900636"/>
    <w:rsid w:val="009019E5"/>
    <w:rsid w:val="00901BBD"/>
    <w:rsid w:val="00905304"/>
    <w:rsid w:val="00906C40"/>
    <w:rsid w:val="00907C0E"/>
    <w:rsid w:val="00907C9C"/>
    <w:rsid w:val="00910E30"/>
    <w:rsid w:val="00910FDC"/>
    <w:rsid w:val="009113E4"/>
    <w:rsid w:val="0091193F"/>
    <w:rsid w:val="009129EF"/>
    <w:rsid w:val="00913A54"/>
    <w:rsid w:val="00913D37"/>
    <w:rsid w:val="00914BD1"/>
    <w:rsid w:val="00915A50"/>
    <w:rsid w:val="009169FB"/>
    <w:rsid w:val="00917CA3"/>
    <w:rsid w:val="0092111F"/>
    <w:rsid w:val="0092202F"/>
    <w:rsid w:val="0092240A"/>
    <w:rsid w:val="00922B73"/>
    <w:rsid w:val="00922BDC"/>
    <w:rsid w:val="009245C6"/>
    <w:rsid w:val="00924D9A"/>
    <w:rsid w:val="009267C1"/>
    <w:rsid w:val="00927AEA"/>
    <w:rsid w:val="00927FB7"/>
    <w:rsid w:val="009305F1"/>
    <w:rsid w:val="009308F4"/>
    <w:rsid w:val="009308F6"/>
    <w:rsid w:val="009310BC"/>
    <w:rsid w:val="009319A5"/>
    <w:rsid w:val="00932065"/>
    <w:rsid w:val="009329C9"/>
    <w:rsid w:val="00933B7A"/>
    <w:rsid w:val="00934748"/>
    <w:rsid w:val="00936A4F"/>
    <w:rsid w:val="009405BF"/>
    <w:rsid w:val="00940681"/>
    <w:rsid w:val="009427ED"/>
    <w:rsid w:val="00942A85"/>
    <w:rsid w:val="00943533"/>
    <w:rsid w:val="00946290"/>
    <w:rsid w:val="009465C4"/>
    <w:rsid w:val="009466DE"/>
    <w:rsid w:val="00946E9B"/>
    <w:rsid w:val="00950BF8"/>
    <w:rsid w:val="00952E14"/>
    <w:rsid w:val="00954BB0"/>
    <w:rsid w:val="00954D6D"/>
    <w:rsid w:val="0095502A"/>
    <w:rsid w:val="00955420"/>
    <w:rsid w:val="0095571B"/>
    <w:rsid w:val="0095584E"/>
    <w:rsid w:val="00955B12"/>
    <w:rsid w:val="00956101"/>
    <w:rsid w:val="00963D11"/>
    <w:rsid w:val="00964790"/>
    <w:rsid w:val="0096558C"/>
    <w:rsid w:val="00966096"/>
    <w:rsid w:val="00966441"/>
    <w:rsid w:val="00973869"/>
    <w:rsid w:val="00973FE5"/>
    <w:rsid w:val="00975759"/>
    <w:rsid w:val="00980D66"/>
    <w:rsid w:val="00981B16"/>
    <w:rsid w:val="009837D3"/>
    <w:rsid w:val="009846A8"/>
    <w:rsid w:val="009849B5"/>
    <w:rsid w:val="00985096"/>
    <w:rsid w:val="00985229"/>
    <w:rsid w:val="009862EC"/>
    <w:rsid w:val="009875B8"/>
    <w:rsid w:val="00987CD8"/>
    <w:rsid w:val="0099038F"/>
    <w:rsid w:val="00990A81"/>
    <w:rsid w:val="00991992"/>
    <w:rsid w:val="00992E3E"/>
    <w:rsid w:val="0099380E"/>
    <w:rsid w:val="0099662C"/>
    <w:rsid w:val="00996856"/>
    <w:rsid w:val="00997B68"/>
    <w:rsid w:val="009A1394"/>
    <w:rsid w:val="009A2072"/>
    <w:rsid w:val="009A26CB"/>
    <w:rsid w:val="009A2AC6"/>
    <w:rsid w:val="009A3431"/>
    <w:rsid w:val="009A67BA"/>
    <w:rsid w:val="009A7530"/>
    <w:rsid w:val="009B084F"/>
    <w:rsid w:val="009B1960"/>
    <w:rsid w:val="009B37FD"/>
    <w:rsid w:val="009B4014"/>
    <w:rsid w:val="009B5496"/>
    <w:rsid w:val="009B5C28"/>
    <w:rsid w:val="009C005F"/>
    <w:rsid w:val="009C0CF5"/>
    <w:rsid w:val="009C201B"/>
    <w:rsid w:val="009C299B"/>
    <w:rsid w:val="009C2BCC"/>
    <w:rsid w:val="009C5106"/>
    <w:rsid w:val="009C5111"/>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F47"/>
    <w:rsid w:val="009E5627"/>
    <w:rsid w:val="009E60A0"/>
    <w:rsid w:val="009E678F"/>
    <w:rsid w:val="009E6E66"/>
    <w:rsid w:val="009E70BC"/>
    <w:rsid w:val="009F06E6"/>
    <w:rsid w:val="009F233B"/>
    <w:rsid w:val="009F257D"/>
    <w:rsid w:val="009F2859"/>
    <w:rsid w:val="009F2C42"/>
    <w:rsid w:val="009F494E"/>
    <w:rsid w:val="009F4D71"/>
    <w:rsid w:val="009F67DF"/>
    <w:rsid w:val="00A005FD"/>
    <w:rsid w:val="00A00CE6"/>
    <w:rsid w:val="00A00E82"/>
    <w:rsid w:val="00A0142C"/>
    <w:rsid w:val="00A018BA"/>
    <w:rsid w:val="00A0212E"/>
    <w:rsid w:val="00A05E28"/>
    <w:rsid w:val="00A05EC3"/>
    <w:rsid w:val="00A10293"/>
    <w:rsid w:val="00A10C88"/>
    <w:rsid w:val="00A1130F"/>
    <w:rsid w:val="00A14494"/>
    <w:rsid w:val="00A1793D"/>
    <w:rsid w:val="00A179D0"/>
    <w:rsid w:val="00A21184"/>
    <w:rsid w:val="00A21CAC"/>
    <w:rsid w:val="00A21CD0"/>
    <w:rsid w:val="00A247CB"/>
    <w:rsid w:val="00A24822"/>
    <w:rsid w:val="00A25102"/>
    <w:rsid w:val="00A25BFF"/>
    <w:rsid w:val="00A25E84"/>
    <w:rsid w:val="00A25F92"/>
    <w:rsid w:val="00A26D1D"/>
    <w:rsid w:val="00A27D98"/>
    <w:rsid w:val="00A313D0"/>
    <w:rsid w:val="00A3146B"/>
    <w:rsid w:val="00A3209C"/>
    <w:rsid w:val="00A3294B"/>
    <w:rsid w:val="00A32D38"/>
    <w:rsid w:val="00A34661"/>
    <w:rsid w:val="00A35E76"/>
    <w:rsid w:val="00A35F97"/>
    <w:rsid w:val="00A36CFE"/>
    <w:rsid w:val="00A4054C"/>
    <w:rsid w:val="00A41438"/>
    <w:rsid w:val="00A42485"/>
    <w:rsid w:val="00A44EAE"/>
    <w:rsid w:val="00A4519A"/>
    <w:rsid w:val="00A4746F"/>
    <w:rsid w:val="00A47615"/>
    <w:rsid w:val="00A47B03"/>
    <w:rsid w:val="00A51347"/>
    <w:rsid w:val="00A51548"/>
    <w:rsid w:val="00A542EF"/>
    <w:rsid w:val="00A546C8"/>
    <w:rsid w:val="00A55012"/>
    <w:rsid w:val="00A5527B"/>
    <w:rsid w:val="00A55C29"/>
    <w:rsid w:val="00A56DD6"/>
    <w:rsid w:val="00A56E16"/>
    <w:rsid w:val="00A57872"/>
    <w:rsid w:val="00A60A10"/>
    <w:rsid w:val="00A612E9"/>
    <w:rsid w:val="00A61930"/>
    <w:rsid w:val="00A61B80"/>
    <w:rsid w:val="00A631E7"/>
    <w:rsid w:val="00A65E8D"/>
    <w:rsid w:val="00A66486"/>
    <w:rsid w:val="00A6662B"/>
    <w:rsid w:val="00A679DE"/>
    <w:rsid w:val="00A7066A"/>
    <w:rsid w:val="00A7118A"/>
    <w:rsid w:val="00A7166D"/>
    <w:rsid w:val="00A72652"/>
    <w:rsid w:val="00A74336"/>
    <w:rsid w:val="00A7586C"/>
    <w:rsid w:val="00A760CB"/>
    <w:rsid w:val="00A8109C"/>
    <w:rsid w:val="00A817C9"/>
    <w:rsid w:val="00A826DD"/>
    <w:rsid w:val="00A82829"/>
    <w:rsid w:val="00A833AA"/>
    <w:rsid w:val="00A834A2"/>
    <w:rsid w:val="00A83530"/>
    <w:rsid w:val="00A843CB"/>
    <w:rsid w:val="00A844DD"/>
    <w:rsid w:val="00A8532B"/>
    <w:rsid w:val="00A86C62"/>
    <w:rsid w:val="00A8705F"/>
    <w:rsid w:val="00A87FED"/>
    <w:rsid w:val="00A91B09"/>
    <w:rsid w:val="00A92085"/>
    <w:rsid w:val="00A942B3"/>
    <w:rsid w:val="00A94FBF"/>
    <w:rsid w:val="00A95234"/>
    <w:rsid w:val="00A95FF6"/>
    <w:rsid w:val="00A976F6"/>
    <w:rsid w:val="00A978E9"/>
    <w:rsid w:val="00A97EAC"/>
    <w:rsid w:val="00AA0C2F"/>
    <w:rsid w:val="00AA0CA4"/>
    <w:rsid w:val="00AA1DB1"/>
    <w:rsid w:val="00AA1DC1"/>
    <w:rsid w:val="00AA3681"/>
    <w:rsid w:val="00AA3A85"/>
    <w:rsid w:val="00AA3DFD"/>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8F7"/>
    <w:rsid w:val="00AB69B6"/>
    <w:rsid w:val="00AC1752"/>
    <w:rsid w:val="00AC1814"/>
    <w:rsid w:val="00AC28A8"/>
    <w:rsid w:val="00AC3F30"/>
    <w:rsid w:val="00AC4F36"/>
    <w:rsid w:val="00AC5E58"/>
    <w:rsid w:val="00AC6E34"/>
    <w:rsid w:val="00AC6EB6"/>
    <w:rsid w:val="00AC7F67"/>
    <w:rsid w:val="00AD0640"/>
    <w:rsid w:val="00AD27A6"/>
    <w:rsid w:val="00AD6218"/>
    <w:rsid w:val="00AD7C7E"/>
    <w:rsid w:val="00AE08C3"/>
    <w:rsid w:val="00AE1056"/>
    <w:rsid w:val="00AE22E0"/>
    <w:rsid w:val="00AE236F"/>
    <w:rsid w:val="00AE25A3"/>
    <w:rsid w:val="00AE6009"/>
    <w:rsid w:val="00AF0796"/>
    <w:rsid w:val="00AF19C3"/>
    <w:rsid w:val="00AF1ACD"/>
    <w:rsid w:val="00AF3697"/>
    <w:rsid w:val="00AF5304"/>
    <w:rsid w:val="00AF7CB9"/>
    <w:rsid w:val="00B00338"/>
    <w:rsid w:val="00B00AAB"/>
    <w:rsid w:val="00B00DFA"/>
    <w:rsid w:val="00B031A3"/>
    <w:rsid w:val="00B03334"/>
    <w:rsid w:val="00B040DD"/>
    <w:rsid w:val="00B10C04"/>
    <w:rsid w:val="00B11879"/>
    <w:rsid w:val="00B1273E"/>
    <w:rsid w:val="00B13637"/>
    <w:rsid w:val="00B13DD2"/>
    <w:rsid w:val="00B14583"/>
    <w:rsid w:val="00B171C1"/>
    <w:rsid w:val="00B17F63"/>
    <w:rsid w:val="00B206FC"/>
    <w:rsid w:val="00B20CE7"/>
    <w:rsid w:val="00B211B4"/>
    <w:rsid w:val="00B22383"/>
    <w:rsid w:val="00B23227"/>
    <w:rsid w:val="00B238A8"/>
    <w:rsid w:val="00B241E9"/>
    <w:rsid w:val="00B25160"/>
    <w:rsid w:val="00B254D3"/>
    <w:rsid w:val="00B25EF4"/>
    <w:rsid w:val="00B263BA"/>
    <w:rsid w:val="00B276A1"/>
    <w:rsid w:val="00B30819"/>
    <w:rsid w:val="00B314A4"/>
    <w:rsid w:val="00B31E3D"/>
    <w:rsid w:val="00B351D7"/>
    <w:rsid w:val="00B353C0"/>
    <w:rsid w:val="00B3691F"/>
    <w:rsid w:val="00B36EFC"/>
    <w:rsid w:val="00B40B17"/>
    <w:rsid w:val="00B4322A"/>
    <w:rsid w:val="00B4480D"/>
    <w:rsid w:val="00B44CDD"/>
    <w:rsid w:val="00B4535A"/>
    <w:rsid w:val="00B455B3"/>
    <w:rsid w:val="00B458AB"/>
    <w:rsid w:val="00B46456"/>
    <w:rsid w:val="00B468E2"/>
    <w:rsid w:val="00B46E87"/>
    <w:rsid w:val="00B500EB"/>
    <w:rsid w:val="00B51CD3"/>
    <w:rsid w:val="00B52695"/>
    <w:rsid w:val="00B53960"/>
    <w:rsid w:val="00B53D20"/>
    <w:rsid w:val="00B564FA"/>
    <w:rsid w:val="00B60732"/>
    <w:rsid w:val="00B620EE"/>
    <w:rsid w:val="00B621E8"/>
    <w:rsid w:val="00B6357A"/>
    <w:rsid w:val="00B63B5D"/>
    <w:rsid w:val="00B645D1"/>
    <w:rsid w:val="00B663CB"/>
    <w:rsid w:val="00B66915"/>
    <w:rsid w:val="00B709B7"/>
    <w:rsid w:val="00B70C70"/>
    <w:rsid w:val="00B711A3"/>
    <w:rsid w:val="00B7194B"/>
    <w:rsid w:val="00B72AEE"/>
    <w:rsid w:val="00B73236"/>
    <w:rsid w:val="00B7335B"/>
    <w:rsid w:val="00B73BF6"/>
    <w:rsid w:val="00B75AED"/>
    <w:rsid w:val="00B75BD3"/>
    <w:rsid w:val="00B75DDD"/>
    <w:rsid w:val="00B7639A"/>
    <w:rsid w:val="00B76636"/>
    <w:rsid w:val="00B76B92"/>
    <w:rsid w:val="00B76FC2"/>
    <w:rsid w:val="00B77302"/>
    <w:rsid w:val="00B77337"/>
    <w:rsid w:val="00B81F16"/>
    <w:rsid w:val="00B82590"/>
    <w:rsid w:val="00B85817"/>
    <w:rsid w:val="00B902C8"/>
    <w:rsid w:val="00B9066E"/>
    <w:rsid w:val="00B90B08"/>
    <w:rsid w:val="00B91830"/>
    <w:rsid w:val="00B921CF"/>
    <w:rsid w:val="00B933EB"/>
    <w:rsid w:val="00B95633"/>
    <w:rsid w:val="00B9596D"/>
    <w:rsid w:val="00B9608F"/>
    <w:rsid w:val="00B96293"/>
    <w:rsid w:val="00B96F22"/>
    <w:rsid w:val="00B97967"/>
    <w:rsid w:val="00BA0FB0"/>
    <w:rsid w:val="00BA10C1"/>
    <w:rsid w:val="00BA2353"/>
    <w:rsid w:val="00BA37DC"/>
    <w:rsid w:val="00BA4578"/>
    <w:rsid w:val="00BA4AED"/>
    <w:rsid w:val="00BA4D4D"/>
    <w:rsid w:val="00BA4E5A"/>
    <w:rsid w:val="00BA5118"/>
    <w:rsid w:val="00BA5548"/>
    <w:rsid w:val="00BA64FA"/>
    <w:rsid w:val="00BA667F"/>
    <w:rsid w:val="00BB0870"/>
    <w:rsid w:val="00BB12E3"/>
    <w:rsid w:val="00BB1582"/>
    <w:rsid w:val="00BB2BD6"/>
    <w:rsid w:val="00BB4D79"/>
    <w:rsid w:val="00BB53F8"/>
    <w:rsid w:val="00BB6728"/>
    <w:rsid w:val="00BB6DA1"/>
    <w:rsid w:val="00BB7CF2"/>
    <w:rsid w:val="00BB7EFD"/>
    <w:rsid w:val="00BC038B"/>
    <w:rsid w:val="00BC162D"/>
    <w:rsid w:val="00BC1BFD"/>
    <w:rsid w:val="00BC4EA4"/>
    <w:rsid w:val="00BD0864"/>
    <w:rsid w:val="00BD0B8B"/>
    <w:rsid w:val="00BD0E1A"/>
    <w:rsid w:val="00BD1415"/>
    <w:rsid w:val="00BD1C07"/>
    <w:rsid w:val="00BD3046"/>
    <w:rsid w:val="00BD348D"/>
    <w:rsid w:val="00BD380D"/>
    <w:rsid w:val="00BD54D2"/>
    <w:rsid w:val="00BE023E"/>
    <w:rsid w:val="00BE32AB"/>
    <w:rsid w:val="00BE39F6"/>
    <w:rsid w:val="00BE4849"/>
    <w:rsid w:val="00BE565B"/>
    <w:rsid w:val="00BE64F0"/>
    <w:rsid w:val="00BF04C8"/>
    <w:rsid w:val="00BF0EDC"/>
    <w:rsid w:val="00BF2718"/>
    <w:rsid w:val="00BF3162"/>
    <w:rsid w:val="00BF38B0"/>
    <w:rsid w:val="00BF41D6"/>
    <w:rsid w:val="00BF4B90"/>
    <w:rsid w:val="00BF6D64"/>
    <w:rsid w:val="00BF73CB"/>
    <w:rsid w:val="00C00159"/>
    <w:rsid w:val="00C00461"/>
    <w:rsid w:val="00C006C7"/>
    <w:rsid w:val="00C017FC"/>
    <w:rsid w:val="00C0221F"/>
    <w:rsid w:val="00C02C98"/>
    <w:rsid w:val="00C03DB2"/>
    <w:rsid w:val="00C044A8"/>
    <w:rsid w:val="00C047E8"/>
    <w:rsid w:val="00C057D5"/>
    <w:rsid w:val="00C05B82"/>
    <w:rsid w:val="00C06161"/>
    <w:rsid w:val="00C06237"/>
    <w:rsid w:val="00C10357"/>
    <w:rsid w:val="00C10419"/>
    <w:rsid w:val="00C1097D"/>
    <w:rsid w:val="00C10CF0"/>
    <w:rsid w:val="00C10D83"/>
    <w:rsid w:val="00C13E72"/>
    <w:rsid w:val="00C140EC"/>
    <w:rsid w:val="00C15231"/>
    <w:rsid w:val="00C15788"/>
    <w:rsid w:val="00C174ED"/>
    <w:rsid w:val="00C20535"/>
    <w:rsid w:val="00C206D2"/>
    <w:rsid w:val="00C213A9"/>
    <w:rsid w:val="00C22FD4"/>
    <w:rsid w:val="00C2331A"/>
    <w:rsid w:val="00C2345F"/>
    <w:rsid w:val="00C23605"/>
    <w:rsid w:val="00C23F03"/>
    <w:rsid w:val="00C24512"/>
    <w:rsid w:val="00C25071"/>
    <w:rsid w:val="00C250B5"/>
    <w:rsid w:val="00C259B1"/>
    <w:rsid w:val="00C25D16"/>
    <w:rsid w:val="00C26741"/>
    <w:rsid w:val="00C273C1"/>
    <w:rsid w:val="00C27A57"/>
    <w:rsid w:val="00C27C71"/>
    <w:rsid w:val="00C3012E"/>
    <w:rsid w:val="00C30522"/>
    <w:rsid w:val="00C307EA"/>
    <w:rsid w:val="00C31144"/>
    <w:rsid w:val="00C31E51"/>
    <w:rsid w:val="00C31F3E"/>
    <w:rsid w:val="00C336F4"/>
    <w:rsid w:val="00C351F6"/>
    <w:rsid w:val="00C35653"/>
    <w:rsid w:val="00C369B9"/>
    <w:rsid w:val="00C36EFC"/>
    <w:rsid w:val="00C425B2"/>
    <w:rsid w:val="00C42741"/>
    <w:rsid w:val="00C42ACC"/>
    <w:rsid w:val="00C432FF"/>
    <w:rsid w:val="00C44AD3"/>
    <w:rsid w:val="00C46840"/>
    <w:rsid w:val="00C471F2"/>
    <w:rsid w:val="00C50905"/>
    <w:rsid w:val="00C53407"/>
    <w:rsid w:val="00C54618"/>
    <w:rsid w:val="00C55A16"/>
    <w:rsid w:val="00C55B31"/>
    <w:rsid w:val="00C5616C"/>
    <w:rsid w:val="00C577FF"/>
    <w:rsid w:val="00C61BFF"/>
    <w:rsid w:val="00C65807"/>
    <w:rsid w:val="00C65C4F"/>
    <w:rsid w:val="00C66190"/>
    <w:rsid w:val="00C6664F"/>
    <w:rsid w:val="00C72CC9"/>
    <w:rsid w:val="00C731CC"/>
    <w:rsid w:val="00C73B1B"/>
    <w:rsid w:val="00C74304"/>
    <w:rsid w:val="00C746CC"/>
    <w:rsid w:val="00C764B0"/>
    <w:rsid w:val="00C77052"/>
    <w:rsid w:val="00C77366"/>
    <w:rsid w:val="00C802BC"/>
    <w:rsid w:val="00C82FC7"/>
    <w:rsid w:val="00C83DBF"/>
    <w:rsid w:val="00C84E1F"/>
    <w:rsid w:val="00C85469"/>
    <w:rsid w:val="00C859C2"/>
    <w:rsid w:val="00C85D96"/>
    <w:rsid w:val="00C868B7"/>
    <w:rsid w:val="00C876A1"/>
    <w:rsid w:val="00C90FBF"/>
    <w:rsid w:val="00C90FE7"/>
    <w:rsid w:val="00C91A43"/>
    <w:rsid w:val="00C92275"/>
    <w:rsid w:val="00C92561"/>
    <w:rsid w:val="00C94F1E"/>
    <w:rsid w:val="00C95B3B"/>
    <w:rsid w:val="00C96904"/>
    <w:rsid w:val="00CA0F99"/>
    <w:rsid w:val="00CA1576"/>
    <w:rsid w:val="00CA249B"/>
    <w:rsid w:val="00CA2554"/>
    <w:rsid w:val="00CA31F4"/>
    <w:rsid w:val="00CA4043"/>
    <w:rsid w:val="00CA4FEE"/>
    <w:rsid w:val="00CA5851"/>
    <w:rsid w:val="00CA5C19"/>
    <w:rsid w:val="00CA761B"/>
    <w:rsid w:val="00CB042B"/>
    <w:rsid w:val="00CB0463"/>
    <w:rsid w:val="00CB0B9F"/>
    <w:rsid w:val="00CB0DA1"/>
    <w:rsid w:val="00CB1ABA"/>
    <w:rsid w:val="00CB317F"/>
    <w:rsid w:val="00CB3B5D"/>
    <w:rsid w:val="00CB3EA0"/>
    <w:rsid w:val="00CB3F09"/>
    <w:rsid w:val="00CB5F0B"/>
    <w:rsid w:val="00CB63A3"/>
    <w:rsid w:val="00CC18E4"/>
    <w:rsid w:val="00CC2403"/>
    <w:rsid w:val="00CC3D05"/>
    <w:rsid w:val="00CC6718"/>
    <w:rsid w:val="00CC6852"/>
    <w:rsid w:val="00CD3F85"/>
    <w:rsid w:val="00CD418F"/>
    <w:rsid w:val="00CD4EF2"/>
    <w:rsid w:val="00CD7246"/>
    <w:rsid w:val="00CD7ED2"/>
    <w:rsid w:val="00CE096B"/>
    <w:rsid w:val="00CE0FD6"/>
    <w:rsid w:val="00CE21BF"/>
    <w:rsid w:val="00CE2859"/>
    <w:rsid w:val="00CE2E22"/>
    <w:rsid w:val="00CE394D"/>
    <w:rsid w:val="00CE476C"/>
    <w:rsid w:val="00CE47F7"/>
    <w:rsid w:val="00CE62C7"/>
    <w:rsid w:val="00CE7DF8"/>
    <w:rsid w:val="00CE7F75"/>
    <w:rsid w:val="00CF04FE"/>
    <w:rsid w:val="00CF1800"/>
    <w:rsid w:val="00CF2370"/>
    <w:rsid w:val="00CF2D09"/>
    <w:rsid w:val="00CF342B"/>
    <w:rsid w:val="00CF37C9"/>
    <w:rsid w:val="00CF49AB"/>
    <w:rsid w:val="00CF632D"/>
    <w:rsid w:val="00CF66AF"/>
    <w:rsid w:val="00CF6C63"/>
    <w:rsid w:val="00CF76BD"/>
    <w:rsid w:val="00CF7E38"/>
    <w:rsid w:val="00D002FF"/>
    <w:rsid w:val="00D00926"/>
    <w:rsid w:val="00D0102F"/>
    <w:rsid w:val="00D01647"/>
    <w:rsid w:val="00D03DCC"/>
    <w:rsid w:val="00D05E70"/>
    <w:rsid w:val="00D06EBC"/>
    <w:rsid w:val="00D072D1"/>
    <w:rsid w:val="00D07788"/>
    <w:rsid w:val="00D12F93"/>
    <w:rsid w:val="00D1353E"/>
    <w:rsid w:val="00D13791"/>
    <w:rsid w:val="00D1399F"/>
    <w:rsid w:val="00D13F3D"/>
    <w:rsid w:val="00D2155C"/>
    <w:rsid w:val="00D21564"/>
    <w:rsid w:val="00D2200D"/>
    <w:rsid w:val="00D2216D"/>
    <w:rsid w:val="00D22460"/>
    <w:rsid w:val="00D22CAB"/>
    <w:rsid w:val="00D259C9"/>
    <w:rsid w:val="00D25F26"/>
    <w:rsid w:val="00D26895"/>
    <w:rsid w:val="00D268BA"/>
    <w:rsid w:val="00D30461"/>
    <w:rsid w:val="00D304F6"/>
    <w:rsid w:val="00D30FF0"/>
    <w:rsid w:val="00D313C2"/>
    <w:rsid w:val="00D31A24"/>
    <w:rsid w:val="00D326D6"/>
    <w:rsid w:val="00D332BC"/>
    <w:rsid w:val="00D33BE7"/>
    <w:rsid w:val="00D3486A"/>
    <w:rsid w:val="00D35DE4"/>
    <w:rsid w:val="00D36765"/>
    <w:rsid w:val="00D3754F"/>
    <w:rsid w:val="00D378DB"/>
    <w:rsid w:val="00D408A5"/>
    <w:rsid w:val="00D41C53"/>
    <w:rsid w:val="00D424EC"/>
    <w:rsid w:val="00D43722"/>
    <w:rsid w:val="00D43803"/>
    <w:rsid w:val="00D44E31"/>
    <w:rsid w:val="00D44FF8"/>
    <w:rsid w:val="00D46F55"/>
    <w:rsid w:val="00D47852"/>
    <w:rsid w:val="00D509B3"/>
    <w:rsid w:val="00D51008"/>
    <w:rsid w:val="00D514BE"/>
    <w:rsid w:val="00D51AB7"/>
    <w:rsid w:val="00D51CF6"/>
    <w:rsid w:val="00D53974"/>
    <w:rsid w:val="00D547E2"/>
    <w:rsid w:val="00D55C54"/>
    <w:rsid w:val="00D55D95"/>
    <w:rsid w:val="00D56ABD"/>
    <w:rsid w:val="00D571AD"/>
    <w:rsid w:val="00D601EB"/>
    <w:rsid w:val="00D61B4D"/>
    <w:rsid w:val="00D61FEA"/>
    <w:rsid w:val="00D64518"/>
    <w:rsid w:val="00D64B74"/>
    <w:rsid w:val="00D652E3"/>
    <w:rsid w:val="00D653F9"/>
    <w:rsid w:val="00D659A7"/>
    <w:rsid w:val="00D67D99"/>
    <w:rsid w:val="00D70774"/>
    <w:rsid w:val="00D7169C"/>
    <w:rsid w:val="00D72AB8"/>
    <w:rsid w:val="00D734BE"/>
    <w:rsid w:val="00D73971"/>
    <w:rsid w:val="00D761F6"/>
    <w:rsid w:val="00D77FAA"/>
    <w:rsid w:val="00D81F09"/>
    <w:rsid w:val="00D84E8B"/>
    <w:rsid w:val="00D86E1B"/>
    <w:rsid w:val="00D877AB"/>
    <w:rsid w:val="00D90867"/>
    <w:rsid w:val="00D924C3"/>
    <w:rsid w:val="00D935AD"/>
    <w:rsid w:val="00D93A2F"/>
    <w:rsid w:val="00D95216"/>
    <w:rsid w:val="00D9595E"/>
    <w:rsid w:val="00D95D13"/>
    <w:rsid w:val="00D968C4"/>
    <w:rsid w:val="00DA059A"/>
    <w:rsid w:val="00DA173F"/>
    <w:rsid w:val="00DA1D4E"/>
    <w:rsid w:val="00DA242B"/>
    <w:rsid w:val="00DA3312"/>
    <w:rsid w:val="00DA3E34"/>
    <w:rsid w:val="00DA486A"/>
    <w:rsid w:val="00DA49C5"/>
    <w:rsid w:val="00DA5E62"/>
    <w:rsid w:val="00DB0173"/>
    <w:rsid w:val="00DB0809"/>
    <w:rsid w:val="00DB362E"/>
    <w:rsid w:val="00DB56A8"/>
    <w:rsid w:val="00DB57F7"/>
    <w:rsid w:val="00DB5D3B"/>
    <w:rsid w:val="00DB63B1"/>
    <w:rsid w:val="00DB7234"/>
    <w:rsid w:val="00DB7424"/>
    <w:rsid w:val="00DB76A0"/>
    <w:rsid w:val="00DB7956"/>
    <w:rsid w:val="00DC2531"/>
    <w:rsid w:val="00DC286C"/>
    <w:rsid w:val="00DC38B3"/>
    <w:rsid w:val="00DC3E69"/>
    <w:rsid w:val="00DC659B"/>
    <w:rsid w:val="00DC66BC"/>
    <w:rsid w:val="00DC74A5"/>
    <w:rsid w:val="00DD0737"/>
    <w:rsid w:val="00DD15F4"/>
    <w:rsid w:val="00DD3770"/>
    <w:rsid w:val="00DD40DE"/>
    <w:rsid w:val="00DD4444"/>
    <w:rsid w:val="00DD49B0"/>
    <w:rsid w:val="00DD5921"/>
    <w:rsid w:val="00DD630C"/>
    <w:rsid w:val="00DE0319"/>
    <w:rsid w:val="00DE1978"/>
    <w:rsid w:val="00DE21D6"/>
    <w:rsid w:val="00DE25B5"/>
    <w:rsid w:val="00DE404C"/>
    <w:rsid w:val="00DE4B26"/>
    <w:rsid w:val="00DE7862"/>
    <w:rsid w:val="00DF0003"/>
    <w:rsid w:val="00DF01F0"/>
    <w:rsid w:val="00DF1BA3"/>
    <w:rsid w:val="00DF3CC3"/>
    <w:rsid w:val="00DF429E"/>
    <w:rsid w:val="00DF42F0"/>
    <w:rsid w:val="00DF4D19"/>
    <w:rsid w:val="00DF5823"/>
    <w:rsid w:val="00DF58C7"/>
    <w:rsid w:val="00DF707D"/>
    <w:rsid w:val="00DF774F"/>
    <w:rsid w:val="00DF7FFC"/>
    <w:rsid w:val="00E01B1D"/>
    <w:rsid w:val="00E037F5"/>
    <w:rsid w:val="00E05276"/>
    <w:rsid w:val="00E07E84"/>
    <w:rsid w:val="00E104E2"/>
    <w:rsid w:val="00E11F43"/>
    <w:rsid w:val="00E134B4"/>
    <w:rsid w:val="00E143D2"/>
    <w:rsid w:val="00E15617"/>
    <w:rsid w:val="00E157E3"/>
    <w:rsid w:val="00E15D44"/>
    <w:rsid w:val="00E167B4"/>
    <w:rsid w:val="00E1743B"/>
    <w:rsid w:val="00E1792A"/>
    <w:rsid w:val="00E17B64"/>
    <w:rsid w:val="00E210FD"/>
    <w:rsid w:val="00E21582"/>
    <w:rsid w:val="00E21F6D"/>
    <w:rsid w:val="00E22C63"/>
    <w:rsid w:val="00E23732"/>
    <w:rsid w:val="00E24042"/>
    <w:rsid w:val="00E24E5E"/>
    <w:rsid w:val="00E24EFE"/>
    <w:rsid w:val="00E25B05"/>
    <w:rsid w:val="00E25DD3"/>
    <w:rsid w:val="00E26923"/>
    <w:rsid w:val="00E27F8C"/>
    <w:rsid w:val="00E30157"/>
    <w:rsid w:val="00E30AED"/>
    <w:rsid w:val="00E30DA8"/>
    <w:rsid w:val="00E315D4"/>
    <w:rsid w:val="00E31CA5"/>
    <w:rsid w:val="00E322E6"/>
    <w:rsid w:val="00E33DFE"/>
    <w:rsid w:val="00E361EC"/>
    <w:rsid w:val="00E36C79"/>
    <w:rsid w:val="00E409BA"/>
    <w:rsid w:val="00E41184"/>
    <w:rsid w:val="00E41241"/>
    <w:rsid w:val="00E4228F"/>
    <w:rsid w:val="00E426BF"/>
    <w:rsid w:val="00E432B2"/>
    <w:rsid w:val="00E447A2"/>
    <w:rsid w:val="00E45C16"/>
    <w:rsid w:val="00E47044"/>
    <w:rsid w:val="00E476C8"/>
    <w:rsid w:val="00E50C89"/>
    <w:rsid w:val="00E550FB"/>
    <w:rsid w:val="00E552F0"/>
    <w:rsid w:val="00E555D4"/>
    <w:rsid w:val="00E5575F"/>
    <w:rsid w:val="00E6022D"/>
    <w:rsid w:val="00E60686"/>
    <w:rsid w:val="00E60839"/>
    <w:rsid w:val="00E60E43"/>
    <w:rsid w:val="00E60EE4"/>
    <w:rsid w:val="00E61CA9"/>
    <w:rsid w:val="00E62484"/>
    <w:rsid w:val="00E62D83"/>
    <w:rsid w:val="00E636A2"/>
    <w:rsid w:val="00E67C9E"/>
    <w:rsid w:val="00E719CB"/>
    <w:rsid w:val="00E729AE"/>
    <w:rsid w:val="00E72BCD"/>
    <w:rsid w:val="00E72F36"/>
    <w:rsid w:val="00E73E7C"/>
    <w:rsid w:val="00E740BF"/>
    <w:rsid w:val="00E74F01"/>
    <w:rsid w:val="00E75025"/>
    <w:rsid w:val="00E755AC"/>
    <w:rsid w:val="00E76577"/>
    <w:rsid w:val="00E76677"/>
    <w:rsid w:val="00E80502"/>
    <w:rsid w:val="00E80A2F"/>
    <w:rsid w:val="00E82589"/>
    <w:rsid w:val="00E82A0D"/>
    <w:rsid w:val="00E83934"/>
    <w:rsid w:val="00E83B07"/>
    <w:rsid w:val="00E84D76"/>
    <w:rsid w:val="00E87389"/>
    <w:rsid w:val="00E876B2"/>
    <w:rsid w:val="00E8789C"/>
    <w:rsid w:val="00E90787"/>
    <w:rsid w:val="00E910B2"/>
    <w:rsid w:val="00E94C5A"/>
    <w:rsid w:val="00E94D45"/>
    <w:rsid w:val="00E97AA4"/>
    <w:rsid w:val="00EA0816"/>
    <w:rsid w:val="00EA0FFB"/>
    <w:rsid w:val="00EA112E"/>
    <w:rsid w:val="00EA2545"/>
    <w:rsid w:val="00EA3B92"/>
    <w:rsid w:val="00EA425F"/>
    <w:rsid w:val="00EA47BF"/>
    <w:rsid w:val="00EA58BA"/>
    <w:rsid w:val="00EA59C7"/>
    <w:rsid w:val="00EA6172"/>
    <w:rsid w:val="00EA6DF0"/>
    <w:rsid w:val="00EA6EC5"/>
    <w:rsid w:val="00EA7213"/>
    <w:rsid w:val="00EB02F8"/>
    <w:rsid w:val="00EB02F9"/>
    <w:rsid w:val="00EB1017"/>
    <w:rsid w:val="00EB195C"/>
    <w:rsid w:val="00EB21FC"/>
    <w:rsid w:val="00EB256A"/>
    <w:rsid w:val="00EC0801"/>
    <w:rsid w:val="00EC0CBC"/>
    <w:rsid w:val="00EC0D78"/>
    <w:rsid w:val="00EC132D"/>
    <w:rsid w:val="00EC1D2B"/>
    <w:rsid w:val="00EC1E62"/>
    <w:rsid w:val="00EC2834"/>
    <w:rsid w:val="00EC2AF3"/>
    <w:rsid w:val="00EC3125"/>
    <w:rsid w:val="00EC448C"/>
    <w:rsid w:val="00EC7940"/>
    <w:rsid w:val="00ED0ED6"/>
    <w:rsid w:val="00ED1ACF"/>
    <w:rsid w:val="00ED4A2C"/>
    <w:rsid w:val="00ED56EE"/>
    <w:rsid w:val="00ED61AE"/>
    <w:rsid w:val="00ED79E3"/>
    <w:rsid w:val="00EE411D"/>
    <w:rsid w:val="00EE4202"/>
    <w:rsid w:val="00EE4715"/>
    <w:rsid w:val="00EE49A5"/>
    <w:rsid w:val="00EE5A00"/>
    <w:rsid w:val="00EE6F1A"/>
    <w:rsid w:val="00EE7728"/>
    <w:rsid w:val="00EE7DF4"/>
    <w:rsid w:val="00EE7F31"/>
    <w:rsid w:val="00EE7F99"/>
    <w:rsid w:val="00EF0673"/>
    <w:rsid w:val="00EF0E0D"/>
    <w:rsid w:val="00EF33D2"/>
    <w:rsid w:val="00EF3EAD"/>
    <w:rsid w:val="00EF40D0"/>
    <w:rsid w:val="00EF5584"/>
    <w:rsid w:val="00EF5769"/>
    <w:rsid w:val="00EF5962"/>
    <w:rsid w:val="00EF5EF2"/>
    <w:rsid w:val="00EF5F10"/>
    <w:rsid w:val="00EF6013"/>
    <w:rsid w:val="00EF640F"/>
    <w:rsid w:val="00EF6D3A"/>
    <w:rsid w:val="00F00CDB"/>
    <w:rsid w:val="00F00FEF"/>
    <w:rsid w:val="00F015DC"/>
    <w:rsid w:val="00F02453"/>
    <w:rsid w:val="00F0555C"/>
    <w:rsid w:val="00F059A9"/>
    <w:rsid w:val="00F101DA"/>
    <w:rsid w:val="00F105DF"/>
    <w:rsid w:val="00F114E6"/>
    <w:rsid w:val="00F1174A"/>
    <w:rsid w:val="00F129E3"/>
    <w:rsid w:val="00F14A84"/>
    <w:rsid w:val="00F15698"/>
    <w:rsid w:val="00F161A7"/>
    <w:rsid w:val="00F17425"/>
    <w:rsid w:val="00F20656"/>
    <w:rsid w:val="00F21284"/>
    <w:rsid w:val="00F215D6"/>
    <w:rsid w:val="00F25916"/>
    <w:rsid w:val="00F27462"/>
    <w:rsid w:val="00F3008E"/>
    <w:rsid w:val="00F31863"/>
    <w:rsid w:val="00F33957"/>
    <w:rsid w:val="00F34CD1"/>
    <w:rsid w:val="00F34D62"/>
    <w:rsid w:val="00F35110"/>
    <w:rsid w:val="00F3704B"/>
    <w:rsid w:val="00F3711D"/>
    <w:rsid w:val="00F379D1"/>
    <w:rsid w:val="00F43ECF"/>
    <w:rsid w:val="00F45034"/>
    <w:rsid w:val="00F4627C"/>
    <w:rsid w:val="00F469F5"/>
    <w:rsid w:val="00F53243"/>
    <w:rsid w:val="00F53310"/>
    <w:rsid w:val="00F53E56"/>
    <w:rsid w:val="00F5745B"/>
    <w:rsid w:val="00F60BBE"/>
    <w:rsid w:val="00F60C3C"/>
    <w:rsid w:val="00F60C88"/>
    <w:rsid w:val="00F613EF"/>
    <w:rsid w:val="00F62668"/>
    <w:rsid w:val="00F63AA0"/>
    <w:rsid w:val="00F643D0"/>
    <w:rsid w:val="00F673CD"/>
    <w:rsid w:val="00F67B2E"/>
    <w:rsid w:val="00F70A55"/>
    <w:rsid w:val="00F70C63"/>
    <w:rsid w:val="00F70D47"/>
    <w:rsid w:val="00F71818"/>
    <w:rsid w:val="00F722DC"/>
    <w:rsid w:val="00F73224"/>
    <w:rsid w:val="00F73672"/>
    <w:rsid w:val="00F7475F"/>
    <w:rsid w:val="00F74D7B"/>
    <w:rsid w:val="00F75257"/>
    <w:rsid w:val="00F775C7"/>
    <w:rsid w:val="00F7768E"/>
    <w:rsid w:val="00F83043"/>
    <w:rsid w:val="00F84728"/>
    <w:rsid w:val="00F858B8"/>
    <w:rsid w:val="00F86A8D"/>
    <w:rsid w:val="00F86AB7"/>
    <w:rsid w:val="00F86EA1"/>
    <w:rsid w:val="00F87034"/>
    <w:rsid w:val="00F876CC"/>
    <w:rsid w:val="00F90746"/>
    <w:rsid w:val="00F91B89"/>
    <w:rsid w:val="00F931FF"/>
    <w:rsid w:val="00F94326"/>
    <w:rsid w:val="00F96643"/>
    <w:rsid w:val="00F96727"/>
    <w:rsid w:val="00F976E7"/>
    <w:rsid w:val="00FA00FF"/>
    <w:rsid w:val="00FA0588"/>
    <w:rsid w:val="00FA1EE7"/>
    <w:rsid w:val="00FA338F"/>
    <w:rsid w:val="00FA4350"/>
    <w:rsid w:val="00FA597B"/>
    <w:rsid w:val="00FA5F3C"/>
    <w:rsid w:val="00FA6A19"/>
    <w:rsid w:val="00FB11CB"/>
    <w:rsid w:val="00FB5D97"/>
    <w:rsid w:val="00FB6FDD"/>
    <w:rsid w:val="00FB7D50"/>
    <w:rsid w:val="00FC091B"/>
    <w:rsid w:val="00FC0A2B"/>
    <w:rsid w:val="00FC12A0"/>
    <w:rsid w:val="00FC16CC"/>
    <w:rsid w:val="00FC2275"/>
    <w:rsid w:val="00FC25B8"/>
    <w:rsid w:val="00FC307B"/>
    <w:rsid w:val="00FC4F68"/>
    <w:rsid w:val="00FC59BE"/>
    <w:rsid w:val="00FC6B36"/>
    <w:rsid w:val="00FC7DDA"/>
    <w:rsid w:val="00FD04C5"/>
    <w:rsid w:val="00FD0519"/>
    <w:rsid w:val="00FD08CC"/>
    <w:rsid w:val="00FD2ABF"/>
    <w:rsid w:val="00FD3690"/>
    <w:rsid w:val="00FD3DC7"/>
    <w:rsid w:val="00FD5412"/>
    <w:rsid w:val="00FD5651"/>
    <w:rsid w:val="00FD6803"/>
    <w:rsid w:val="00FD77CB"/>
    <w:rsid w:val="00FD7E73"/>
    <w:rsid w:val="00FE0D8E"/>
    <w:rsid w:val="00FE171A"/>
    <w:rsid w:val="00FE2D63"/>
    <w:rsid w:val="00FE3D78"/>
    <w:rsid w:val="00FE431B"/>
    <w:rsid w:val="00FE437C"/>
    <w:rsid w:val="00FE4E48"/>
    <w:rsid w:val="00FE7337"/>
    <w:rsid w:val="00FF0750"/>
    <w:rsid w:val="00FF0E22"/>
    <w:rsid w:val="00FF19AC"/>
    <w:rsid w:val="00FF2CCD"/>
    <w:rsid w:val="00FF45EC"/>
    <w:rsid w:val="00FF4AD4"/>
    <w:rsid w:val="00FF50CF"/>
    <w:rsid w:val="00FF62E7"/>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black" stroke="f">
      <v:fill color="black" color2="black" on="f"/>
      <v:stroke on="f"/>
      <v:shadow color="black"/>
    </o:shapedefaults>
    <o:shapelayout v:ext="edit">
      <o:idmap v:ext="edit" data="1"/>
    </o:shapelayout>
  </w:shapeDefaults>
  <w:decimalSymbol w:val=","/>
  <w:listSeparator w:val=";"/>
  <w14:docId w14:val="051ED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3ABA"/>
    <w:rPr>
      <w:rFonts w:eastAsia="MS Gothic"/>
      <w:sz w:val="24"/>
      <w:szCs w:val="24"/>
      <w:lang w:val="en-GB" w:eastAsia="en-US"/>
    </w:rPr>
  </w:style>
  <w:style w:type="paragraph" w:styleId="Titre1">
    <w:name w:val="heading 1"/>
    <w:aliases w:val="H1,h1,app heading 1,l1,Memo Heading 1,h11,h12,h13,h14,h15,h16"/>
    <w:basedOn w:val="Normal"/>
    <w:next w:val="Normal"/>
    <w:qFormat/>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Titre5">
    <w:name w:val="heading 5"/>
    <w:aliases w:val="H5"/>
    <w:basedOn w:val="Normal"/>
    <w:next w:val="Normal"/>
    <w:qFormat/>
    <w:pPr>
      <w:keepNext/>
      <w:spacing w:line="360" w:lineRule="auto"/>
      <w:outlineLvl w:val="4"/>
    </w:pPr>
    <w:rPr>
      <w:sz w:val="26"/>
      <w:u w:val="single"/>
    </w:rPr>
  </w:style>
  <w:style w:type="paragraph" w:styleId="Titre6">
    <w:name w:val="heading 6"/>
    <w:basedOn w:val="Normal"/>
    <w:next w:val="Normal"/>
    <w:qFormat/>
    <w:pPr>
      <w:spacing w:before="240" w:after="60"/>
      <w:outlineLvl w:val="5"/>
    </w:pPr>
    <w:rPr>
      <w:i/>
      <w:sz w:val="22"/>
    </w:rPr>
  </w:style>
  <w:style w:type="paragraph" w:styleId="Titre7">
    <w:name w:val="heading 7"/>
    <w:basedOn w:val="Normal"/>
    <w:next w:val="Normal"/>
    <w:qFormat/>
    <w:pPr>
      <w:spacing w:before="240" w:after="60"/>
      <w:outlineLvl w:val="6"/>
    </w:pPr>
    <w:rPr>
      <w:rFonts w:ascii="Arial" w:hAnsi="Arial"/>
    </w:rPr>
  </w:style>
  <w:style w:type="paragraph" w:styleId="Titre8">
    <w:name w:val="heading 8"/>
    <w:aliases w:val="Table Heading"/>
    <w:basedOn w:val="Normal"/>
    <w:next w:val="Normal"/>
    <w:qFormat/>
    <w:pPr>
      <w:spacing w:before="240" w:after="60"/>
      <w:outlineLvl w:val="7"/>
    </w:pPr>
    <w:rPr>
      <w:rFonts w:ascii="Arial" w:hAnsi="Arial"/>
      <w:i/>
    </w:rPr>
  </w:style>
  <w:style w:type="paragraph" w:styleId="Titre9">
    <w:name w:val="heading 9"/>
    <w:aliases w:val="Figure Heading,FH"/>
    <w:basedOn w:val="Normal"/>
    <w:next w:val="Normal"/>
    <w:qFormat/>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pPr>
      <w:spacing w:after="120"/>
    </w:pPr>
  </w:style>
  <w:style w:type="paragraph" w:styleId="Corpsdetexte2">
    <w:name w:val="Body Text 2"/>
    <w:basedOn w:val="Normal"/>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e"/>
  </w:style>
  <w:style w:type="paragraph" w:styleId="Liste">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Appelnotedebasdep">
    <w:name w:val="footnote reference"/>
    <w:semiHidden/>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Lgende">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Retraitcorpsdetexte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pPr>
      <w:tabs>
        <w:tab w:val="clear" w:pos="360"/>
      </w:tabs>
      <w:spacing w:after="60"/>
      <w:ind w:left="1080" w:hanging="357"/>
    </w:pPr>
    <w:rPr>
      <w:rFonts w:ascii="Arial" w:hAnsi="Arial"/>
    </w:rPr>
  </w:style>
  <w:style w:type="paragraph" w:styleId="Listepuces">
    <w:name w:val="List Bullet"/>
    <w:basedOn w:val="Normal"/>
    <w:autoRedefine/>
    <w:pPr>
      <w:numPr>
        <w:numId w:val="1"/>
      </w:numPr>
    </w:pPr>
  </w:style>
  <w:style w:type="paragraph" w:customStyle="1" w:styleId="ListBulletLast">
    <w:name w:val="List Bullet Last"/>
    <w:aliases w:val="lbl"/>
    <w:basedOn w:val="Listepuces"/>
    <w:next w:val="Corpsdetexte"/>
    <w:pPr>
      <w:tabs>
        <w:tab w:val="clear" w:pos="360"/>
      </w:tabs>
      <w:spacing w:after="240"/>
      <w:ind w:left="714" w:hanging="357"/>
    </w:pPr>
    <w:rPr>
      <w:rFonts w:ascii="Arial" w:hAnsi="Arial"/>
    </w:rPr>
  </w:style>
  <w:style w:type="paragraph" w:styleId="Pieddepage">
    <w:name w:val="footer"/>
    <w:basedOn w:val="Normal"/>
    <w:pPr>
      <w:tabs>
        <w:tab w:val="center" w:pos="4536"/>
        <w:tab w:val="right" w:pos="9072"/>
      </w:tabs>
      <w:spacing w:before="120"/>
    </w:pPr>
    <w:rPr>
      <w:lang w:val="de-DE"/>
    </w:rPr>
  </w:style>
  <w:style w:type="paragraph" w:styleId="Liste2">
    <w:name w:val="List 2"/>
    <w:basedOn w:val="Liste"/>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re">
    <w:name w:val="Title"/>
    <w:basedOn w:val="Normal"/>
    <w:qFormat/>
    <w:pPr>
      <w:jc w:val="center"/>
    </w:pPr>
    <w:rPr>
      <w:rFonts w:ascii="Arial" w:hAnsi="Arial"/>
      <w:b/>
    </w:rPr>
  </w:style>
  <w:style w:type="paragraph" w:styleId="Tabledesillustrations">
    <w:name w:val="table of figures"/>
    <w:basedOn w:val="TM1"/>
    <w:next w:val="Normal"/>
    <w:semiHidden/>
    <w:pPr>
      <w:tabs>
        <w:tab w:val="right" w:leader="dot" w:pos="9360"/>
      </w:tabs>
      <w:spacing w:before="120" w:after="120"/>
    </w:pPr>
    <w:rPr>
      <w:caps/>
    </w:rPr>
  </w:style>
  <w:style w:type="paragraph" w:styleId="TM1">
    <w:name w:val="toc 1"/>
    <w:basedOn w:val="Normal"/>
    <w:next w:val="Normal"/>
    <w:autoRedefine/>
    <w:semiHidden/>
  </w:style>
  <w:style w:type="character" w:styleId="Numrodepage">
    <w:name w:val="page number"/>
    <w:rPr>
      <w:rFonts w:eastAsia="Arial Unicode MS" w:cs="Arial"/>
      <w:noProof w:val="0"/>
      <w:kern w:val="2"/>
      <w:sz w:val="21"/>
      <w:lang w:val="en-GB" w:eastAsia="zh-CN" w:bidi="ar-SA"/>
    </w:rPr>
  </w:style>
  <w:style w:type="paragraph" w:styleId="Corpsdetexte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Corpsdetext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pPr>
      <w:overflowPunct w:val="0"/>
      <w:autoSpaceDE w:val="0"/>
      <w:autoSpaceDN w:val="0"/>
      <w:adjustRightInd w:val="0"/>
      <w:textAlignment w:val="baseline"/>
    </w:pPr>
    <w:rPr>
      <w:lang w:eastAsia="en-US"/>
    </w:rPr>
  </w:style>
  <w:style w:type="paragraph" w:customStyle="1" w:styleId="B3">
    <w:name w:val="B3"/>
    <w:basedOn w:val="Liste3"/>
    <w:pPr>
      <w:overflowPunct w:val="0"/>
      <w:autoSpaceDE w:val="0"/>
      <w:autoSpaceDN w:val="0"/>
      <w:adjustRightInd w:val="0"/>
      <w:spacing w:after="180"/>
      <w:ind w:leftChars="0" w:left="1135" w:firstLineChars="0" w:hanging="284"/>
      <w:textAlignment w:val="baseline"/>
    </w:pPr>
  </w:style>
  <w:style w:type="paragraph" w:styleId="Liste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Lienhypertexte">
    <w:name w:val="Hyperlink"/>
    <w:rPr>
      <w:rFonts w:eastAsia="Arial Unicode MS" w:cs="Arial"/>
      <w:noProof w:val="0"/>
      <w:color w:val="0000FF"/>
      <w:kern w:val="2"/>
      <w:sz w:val="21"/>
      <w:u w:val="single"/>
      <w:lang w:val="en-GB" w:eastAsia="zh-CN" w:bidi="ar-SA"/>
    </w:rPr>
  </w:style>
  <w:style w:type="character" w:styleId="Lienhypertextesuivivisit">
    <w:name w:val="FollowedHyperlink"/>
    <w:rPr>
      <w:rFonts w:eastAsia="Arial Unicode MS" w:cs="Arial"/>
      <w:noProof w:val="0"/>
      <w:color w:val="800080"/>
      <w:kern w:val="2"/>
      <w:sz w:val="21"/>
      <w:u w:val="single"/>
      <w:lang w:val="en-GB" w:eastAsia="zh-CN" w:bidi="ar-SA"/>
    </w:rPr>
  </w:style>
  <w:style w:type="paragraph" w:styleId="Retraitcorpsdetexte">
    <w:name w:val="Body Text Indent"/>
    <w:basedOn w:val="Normal"/>
    <w:pPr>
      <w:ind w:left="360"/>
    </w:pPr>
    <w:rPr>
      <w:bCs/>
      <w:lang w:eastAsia="ja-JP"/>
    </w:rPr>
  </w:style>
  <w:style w:type="character" w:styleId="Marquedecommentair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0">
    <w:name w:val="Reference"/>
    <w:basedOn w:val="Normal"/>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aire"/>
    <w:next w:val="Commentaire"/>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link w:val="Objetducommentaire"/>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customStyle="1" w:styleId="-110">
    <w:name w:val="彩色列表 - 着色 11"/>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3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05E28"/>
    <w:rPr>
      <w:rFonts w:eastAsia="MS Gothic"/>
      <w:sz w:val="24"/>
      <w:szCs w:val="24"/>
      <w:lang w:val="en-GB" w:eastAsia="en-US"/>
    </w:rPr>
  </w:style>
  <w:style w:type="paragraph" w:customStyle="1" w:styleId="reference">
    <w:name w:val="reference"/>
    <w:basedOn w:val="Normal"/>
    <w:rsid w:val="001349D6"/>
    <w:pPr>
      <w:widowControl w:val="0"/>
      <w:numPr>
        <w:numId w:val="37"/>
      </w:numPr>
      <w:autoSpaceDE w:val="0"/>
      <w:autoSpaceDN w:val="0"/>
      <w:adjustRightInd w:val="0"/>
      <w:spacing w:after="60"/>
    </w:pPr>
    <w:rPr>
      <w:rFonts w:eastAsia="Times New Roman"/>
      <w:sz w:val="22"/>
      <w:szCs w:val="20"/>
    </w:rPr>
  </w:style>
  <w:style w:type="paragraph" w:styleId="Paragraphedeliste">
    <w:name w:val="List Paragraph"/>
    <w:basedOn w:val="Normal"/>
    <w:uiPriority w:val="34"/>
    <w:qFormat/>
    <w:rsid w:val="00180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B2AD33-5719-41A4-B80C-7A0385F66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1792</Words>
  <Characters>9862</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2018-09-28T15:40:00Z</dcterms:created>
  <dcterms:modified xsi:type="dcterms:W3CDTF">2018-09-28T20:50:00Z</dcterms:modified>
</cp:coreProperties>
</file>